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0629" w14:textId="0D97C016" w:rsidR="00321BD0" w:rsidRPr="009D1723" w:rsidRDefault="00396C94" w:rsidP="0029044A">
      <w:pPr>
        <w:spacing w:after="0" w:line="240" w:lineRule="auto"/>
        <w:jc w:val="center"/>
        <w:outlineLvl w:val="2"/>
        <w:rPr>
          <w:rFonts w:asciiTheme="majorHAnsi" w:eastAsia="Times New Roman" w:hAnsiTheme="majorHAnsi" w:cs="Times New Roman"/>
          <w:b/>
          <w:bCs/>
          <w:color w:val="000000" w:themeColor="text1"/>
          <w:lang w:eastAsia="it-IT"/>
        </w:rPr>
      </w:pPr>
      <w:r>
        <w:rPr>
          <w:rFonts w:asciiTheme="majorHAnsi" w:eastAsia="Times New Roman" w:hAnsiTheme="majorHAnsi" w:cs="Times New Roman"/>
          <w:b/>
          <w:color w:val="000000" w:themeColor="text1"/>
        </w:rPr>
        <w:t>694</w:t>
      </w:r>
    </w:p>
    <w:p w14:paraId="61D8AB6F" w14:textId="212E732B" w:rsidR="00D42ACA" w:rsidRPr="009D1723" w:rsidRDefault="00C03204" w:rsidP="0029044A">
      <w:pPr>
        <w:spacing w:after="0" w:line="240" w:lineRule="auto"/>
        <w:jc w:val="center"/>
        <w:outlineLvl w:val="2"/>
        <w:rPr>
          <w:rFonts w:asciiTheme="majorHAnsi" w:eastAsia="Times New Roman" w:hAnsiTheme="majorHAnsi" w:cs="Times New Roman"/>
          <w:b/>
          <w:bCs/>
          <w:color w:val="000000" w:themeColor="text1"/>
          <w:lang w:eastAsia="it-IT"/>
        </w:rPr>
      </w:pPr>
      <w:r>
        <w:rPr>
          <w:rFonts w:asciiTheme="majorHAnsi" w:eastAsia="Times New Roman" w:hAnsiTheme="majorHAnsi" w:cs="Times New Roman"/>
          <w:b/>
          <w:color w:val="000000" w:themeColor="text1"/>
        </w:rPr>
        <w:t>THE WINNING EDGE</w:t>
      </w:r>
    </w:p>
    <w:p w14:paraId="4763F386" w14:textId="77777777" w:rsidR="001860B2" w:rsidRPr="009D1723" w:rsidRDefault="001860B2" w:rsidP="008F40C4">
      <w:pPr>
        <w:spacing w:after="0" w:line="240" w:lineRule="auto"/>
        <w:jc w:val="both"/>
        <w:rPr>
          <w:rFonts w:asciiTheme="majorHAnsi" w:eastAsia="Times New Roman" w:hAnsiTheme="majorHAnsi" w:cs="Times New Roman"/>
          <w:color w:val="000000" w:themeColor="text1"/>
          <w:lang w:eastAsia="it-IT"/>
        </w:rPr>
      </w:pPr>
    </w:p>
    <w:p w14:paraId="500CBF99" w14:textId="77777777" w:rsidR="001860B2" w:rsidRPr="009D1723" w:rsidRDefault="001860B2" w:rsidP="008F40C4">
      <w:pPr>
        <w:spacing w:after="0" w:line="240" w:lineRule="auto"/>
        <w:jc w:val="both"/>
        <w:rPr>
          <w:rFonts w:asciiTheme="majorHAnsi" w:eastAsia="Times New Roman" w:hAnsiTheme="majorHAnsi" w:cs="Times New Roman"/>
          <w:color w:val="000000" w:themeColor="text1"/>
          <w:lang w:eastAsia="it-IT"/>
        </w:rPr>
      </w:pPr>
    </w:p>
    <w:p w14:paraId="1EEAC119" w14:textId="332FBB53" w:rsidR="00F613FD" w:rsidRPr="009D1723" w:rsidRDefault="008F40C4"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Designed and tested in collaboration with the Beretta Shooting Team, 694 is the new </w:t>
      </w:r>
      <w:r w:rsidR="00264CAD">
        <w:rPr>
          <w:rFonts w:asciiTheme="majorHAnsi" w:eastAsia="Times New Roman" w:hAnsiTheme="majorHAnsi" w:cs="Times New Roman"/>
          <w:color w:val="000000" w:themeColor="text1"/>
        </w:rPr>
        <w:t>over-and-under</w:t>
      </w:r>
      <w:r>
        <w:rPr>
          <w:rFonts w:asciiTheme="majorHAnsi" w:eastAsia="Times New Roman" w:hAnsiTheme="majorHAnsi" w:cs="Times New Roman"/>
          <w:color w:val="000000" w:themeColor="text1"/>
        </w:rPr>
        <w:t xml:space="preserve"> platform designed specifically for </w:t>
      </w:r>
      <w:r w:rsidR="001939B4">
        <w:rPr>
          <w:rFonts w:asciiTheme="majorHAnsi" w:eastAsia="Times New Roman" w:hAnsiTheme="majorHAnsi" w:cs="Times New Roman"/>
          <w:color w:val="000000" w:themeColor="text1"/>
        </w:rPr>
        <w:t>competition</w:t>
      </w:r>
      <w:r>
        <w:rPr>
          <w:rFonts w:asciiTheme="majorHAnsi" w:eastAsia="Times New Roman" w:hAnsiTheme="majorHAnsi" w:cs="Times New Roman"/>
          <w:color w:val="000000" w:themeColor="text1"/>
        </w:rPr>
        <w:t xml:space="preserve"> shooting, with a precise objective in mind: to help shooters increase their success rate. </w:t>
      </w:r>
    </w:p>
    <w:p w14:paraId="66DD178C" w14:textId="33AF59A6" w:rsidR="00F613FD" w:rsidRPr="009D1723" w:rsidRDefault="00F613FD"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Thanks to a meticulous mechanical and ergonomic design process, the 694 represents a perfectly balanced over</w:t>
      </w:r>
      <w:r w:rsidR="00264CAD">
        <w:rPr>
          <w:rFonts w:asciiTheme="majorHAnsi" w:eastAsia="Times New Roman" w:hAnsiTheme="majorHAnsi" w:cs="Times New Roman"/>
          <w:color w:val="000000" w:themeColor="text1"/>
        </w:rPr>
        <w:t>-</w:t>
      </w:r>
      <w:r>
        <w:rPr>
          <w:rFonts w:asciiTheme="majorHAnsi" w:eastAsia="Times New Roman" w:hAnsiTheme="majorHAnsi" w:cs="Times New Roman"/>
          <w:color w:val="000000" w:themeColor="text1"/>
        </w:rPr>
        <w:t>and</w:t>
      </w:r>
      <w:r w:rsidR="00264CAD">
        <w:rPr>
          <w:rFonts w:asciiTheme="majorHAnsi" w:eastAsia="Times New Roman" w:hAnsiTheme="majorHAnsi" w:cs="Times New Roman"/>
          <w:color w:val="000000" w:themeColor="text1"/>
        </w:rPr>
        <w:t>-</w:t>
      </w:r>
      <w:r>
        <w:rPr>
          <w:rFonts w:asciiTheme="majorHAnsi" w:eastAsia="Times New Roman" w:hAnsiTheme="majorHAnsi" w:cs="Times New Roman"/>
          <w:color w:val="000000" w:themeColor="text1"/>
        </w:rPr>
        <w:t xml:space="preserve">under </w:t>
      </w:r>
      <w:r w:rsidR="007A6C13">
        <w:rPr>
          <w:rFonts w:asciiTheme="majorHAnsi" w:eastAsia="Times New Roman" w:hAnsiTheme="majorHAnsi" w:cs="Times New Roman"/>
          <w:color w:val="000000" w:themeColor="text1"/>
        </w:rPr>
        <w:t>competition shotg</w:t>
      </w:r>
      <w:r>
        <w:rPr>
          <w:rFonts w:asciiTheme="majorHAnsi" w:eastAsia="Times New Roman" w:hAnsiTheme="majorHAnsi" w:cs="Times New Roman"/>
          <w:color w:val="000000" w:themeColor="text1"/>
        </w:rPr>
        <w:t xml:space="preserve">un. Natural and immediate when shouldering, it features a precise swing and </w:t>
      </w:r>
      <w:r w:rsidR="007A6C13">
        <w:rPr>
          <w:rFonts w:asciiTheme="majorHAnsi" w:eastAsia="Times New Roman" w:hAnsiTheme="majorHAnsi" w:cs="Times New Roman"/>
          <w:color w:val="000000" w:themeColor="text1"/>
        </w:rPr>
        <w:t>it’s</w:t>
      </w:r>
      <w:r>
        <w:rPr>
          <w:rFonts w:asciiTheme="majorHAnsi" w:eastAsia="Times New Roman" w:hAnsiTheme="majorHAnsi" w:cs="Times New Roman"/>
          <w:color w:val="000000" w:themeColor="text1"/>
        </w:rPr>
        <w:t xml:space="preserve"> easy to control. </w:t>
      </w:r>
    </w:p>
    <w:p w14:paraId="5FCF1739" w14:textId="693E0A0A" w:rsidR="008F40C4" w:rsidRPr="009D1723" w:rsidRDefault="00F613FD"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new shape of the action and the stock provide increased field of vision, while the new </w:t>
      </w:r>
      <w:proofErr w:type="spellStart"/>
      <w:r>
        <w:rPr>
          <w:rFonts w:asciiTheme="majorHAnsi" w:eastAsia="Times New Roman" w:hAnsiTheme="majorHAnsi" w:cs="Times New Roman"/>
          <w:color w:val="000000" w:themeColor="text1"/>
        </w:rPr>
        <w:t>forend</w:t>
      </w:r>
      <w:proofErr w:type="spellEnd"/>
      <w:r>
        <w:rPr>
          <w:rFonts w:asciiTheme="majorHAnsi" w:eastAsia="Times New Roman" w:hAnsiTheme="majorHAnsi" w:cs="Times New Roman"/>
          <w:color w:val="000000" w:themeColor="text1"/>
        </w:rPr>
        <w:t xml:space="preserve"> iron system allows the user to maintain the opening load constant over time, and the </w:t>
      </w:r>
      <w:proofErr w:type="spellStart"/>
      <w:r>
        <w:rPr>
          <w:rFonts w:asciiTheme="majorHAnsi" w:eastAsia="Times New Roman" w:hAnsiTheme="majorHAnsi" w:cs="Times New Roman"/>
          <w:color w:val="000000" w:themeColor="text1"/>
        </w:rPr>
        <w:t>Steelium</w:t>
      </w:r>
      <w:proofErr w:type="spellEnd"/>
      <w:r>
        <w:rPr>
          <w:rFonts w:asciiTheme="majorHAnsi" w:eastAsia="Times New Roman" w:hAnsiTheme="majorHAnsi" w:cs="Times New Roman"/>
          <w:color w:val="000000" w:themeColor="text1"/>
        </w:rPr>
        <w:t xml:space="preserve"> Plus barrels guarantee a dense, uniform pattern every time. The slim, modern design lends the 694 a "racing" </w:t>
      </w:r>
      <w:proofErr w:type="gramStart"/>
      <w:r>
        <w:rPr>
          <w:rFonts w:asciiTheme="majorHAnsi" w:eastAsia="Times New Roman" w:hAnsiTheme="majorHAnsi" w:cs="Times New Roman"/>
          <w:color w:val="000000" w:themeColor="text1"/>
        </w:rPr>
        <w:t>feel</w:t>
      </w:r>
      <w:proofErr w:type="gramEnd"/>
      <w:r>
        <w:rPr>
          <w:rFonts w:asciiTheme="majorHAnsi" w:eastAsia="Times New Roman" w:hAnsiTheme="majorHAnsi" w:cs="Times New Roman"/>
          <w:color w:val="000000" w:themeColor="text1"/>
        </w:rPr>
        <w:t>, for a bold, winning look.</w:t>
      </w:r>
    </w:p>
    <w:p w14:paraId="64CDC2AD" w14:textId="77777777" w:rsidR="0048581F" w:rsidRPr="009D1723" w:rsidRDefault="0048581F" w:rsidP="0048581F">
      <w:pPr>
        <w:spacing w:after="0" w:line="240" w:lineRule="auto"/>
        <w:jc w:val="both"/>
        <w:rPr>
          <w:rFonts w:asciiTheme="majorHAnsi" w:eastAsia="Times New Roman" w:hAnsiTheme="majorHAnsi" w:cs="Times New Roman"/>
          <w:color w:val="000000" w:themeColor="text1"/>
          <w:lang w:eastAsia="it-IT"/>
        </w:rPr>
      </w:pPr>
    </w:p>
    <w:p w14:paraId="3ABDA210" w14:textId="706D1F2E" w:rsidR="00BD3E68" w:rsidRPr="001D5EB0" w:rsidRDefault="00BD3E68" w:rsidP="00BD3E68">
      <w:pPr>
        <w:spacing w:after="0" w:line="240" w:lineRule="auto"/>
        <w:jc w:val="both"/>
        <w:rPr>
          <w:rFonts w:asciiTheme="majorHAnsi" w:hAnsiTheme="majorHAnsi"/>
          <w:color w:val="0000FF"/>
        </w:rPr>
      </w:pPr>
    </w:p>
    <w:p w14:paraId="25520DB1" w14:textId="55BCF367" w:rsidR="00BD3E68" w:rsidRPr="00AF6134" w:rsidRDefault="00C03204" w:rsidP="00BD3E68">
      <w:pPr>
        <w:spacing w:after="0" w:line="240" w:lineRule="auto"/>
        <w:jc w:val="both"/>
        <w:rPr>
          <w:rFonts w:asciiTheme="majorHAnsi" w:hAnsiTheme="majorHAnsi"/>
          <w:b/>
          <w:bCs/>
          <w:u w:val="single"/>
        </w:rPr>
      </w:pPr>
      <w:r w:rsidRPr="00AF6134">
        <w:rPr>
          <w:rFonts w:asciiTheme="majorHAnsi" w:hAnsiTheme="majorHAnsi"/>
          <w:b/>
          <w:bCs/>
          <w:u w:val="single"/>
        </w:rPr>
        <w:t>Main features:</w:t>
      </w:r>
    </w:p>
    <w:p w14:paraId="36B95FFE" w14:textId="4D83D70D" w:rsidR="00BD3E68" w:rsidRPr="00C03204" w:rsidRDefault="00BD3E68" w:rsidP="00BD3E68">
      <w:pPr>
        <w:pStyle w:val="Paragrafoelenco"/>
        <w:numPr>
          <w:ilvl w:val="0"/>
          <w:numId w:val="31"/>
        </w:numPr>
        <w:spacing w:after="0" w:line="240" w:lineRule="auto"/>
        <w:jc w:val="both"/>
        <w:rPr>
          <w:rFonts w:asciiTheme="majorHAnsi" w:hAnsiTheme="majorHAnsi"/>
        </w:rPr>
      </w:pPr>
      <w:proofErr w:type="spellStart"/>
      <w:r w:rsidRPr="00C03204">
        <w:rPr>
          <w:rFonts w:asciiTheme="majorHAnsi" w:hAnsiTheme="majorHAnsi"/>
        </w:rPr>
        <w:t>MicroCore</w:t>
      </w:r>
      <w:proofErr w:type="spellEnd"/>
      <w:r w:rsidR="00A32ABA">
        <w:rPr>
          <w:rFonts w:asciiTheme="majorHAnsi" w:eastAsia="Times New Roman" w:hAnsiTheme="majorHAnsi" w:cs="Times New Roman"/>
          <w:color w:val="000000" w:themeColor="text1"/>
        </w:rPr>
        <w:t>®</w:t>
      </w:r>
      <w:r w:rsidRPr="00C03204">
        <w:rPr>
          <w:rFonts w:asciiTheme="majorHAnsi" w:hAnsiTheme="majorHAnsi"/>
        </w:rPr>
        <w:t xml:space="preserve"> recoil pad</w:t>
      </w:r>
    </w:p>
    <w:p w14:paraId="00A46F5D" w14:textId="0BA953C4" w:rsidR="00BD3E68" w:rsidRPr="007A6C13" w:rsidRDefault="00BD3E68" w:rsidP="007A6C13">
      <w:pPr>
        <w:pStyle w:val="Paragrafoelenco"/>
        <w:numPr>
          <w:ilvl w:val="0"/>
          <w:numId w:val="31"/>
        </w:numPr>
        <w:spacing w:after="0" w:line="240" w:lineRule="auto"/>
        <w:jc w:val="both"/>
        <w:rPr>
          <w:rFonts w:asciiTheme="majorHAnsi" w:hAnsiTheme="majorHAnsi"/>
        </w:rPr>
      </w:pPr>
      <w:r w:rsidRPr="00C03204">
        <w:rPr>
          <w:rFonts w:asciiTheme="majorHAnsi" w:hAnsiTheme="majorHAnsi"/>
        </w:rPr>
        <w:t>Improved stock ergonomic</w:t>
      </w:r>
      <w:r w:rsidR="007A6C13">
        <w:rPr>
          <w:rFonts w:asciiTheme="majorHAnsi" w:hAnsiTheme="majorHAnsi"/>
        </w:rPr>
        <w:t>s</w:t>
      </w:r>
      <w:r w:rsidRPr="007A6C13">
        <w:rPr>
          <w:rFonts w:asciiTheme="majorHAnsi" w:hAnsiTheme="majorHAnsi"/>
        </w:rPr>
        <w:t xml:space="preserve"> with new pistol grip design</w:t>
      </w:r>
    </w:p>
    <w:p w14:paraId="3F50FF54" w14:textId="332F8F5A"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New safety design with improved checkering</w:t>
      </w:r>
    </w:p>
    <w:p w14:paraId="21600A5E" w14:textId="23047157"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New lower profile opening lever with anti-glare finish</w:t>
      </w:r>
    </w:p>
    <w:p w14:paraId="7C7A76B6" w14:textId="6D8261DE"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New stock fitting shape for better peripheral view</w:t>
      </w:r>
    </w:p>
    <w:p w14:paraId="012917A9" w14:textId="0EA944B4"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Adjustable trigger</w:t>
      </w:r>
    </w:p>
    <w:p w14:paraId="207D6578" w14:textId="6E3A9B96"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 xml:space="preserve">New </w:t>
      </w:r>
      <w:proofErr w:type="spellStart"/>
      <w:r w:rsidRPr="00C03204">
        <w:rPr>
          <w:rFonts w:asciiTheme="majorHAnsi" w:hAnsiTheme="majorHAnsi"/>
        </w:rPr>
        <w:t>forend</w:t>
      </w:r>
      <w:proofErr w:type="spellEnd"/>
      <w:r w:rsidRPr="00C03204">
        <w:rPr>
          <w:rFonts w:asciiTheme="majorHAnsi" w:hAnsiTheme="majorHAnsi"/>
        </w:rPr>
        <w:t xml:space="preserve"> design</w:t>
      </w:r>
    </w:p>
    <w:p w14:paraId="05AA737B" w14:textId="418FB073"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 xml:space="preserve">New steel </w:t>
      </w:r>
      <w:proofErr w:type="spellStart"/>
      <w:r w:rsidRPr="00C03204">
        <w:rPr>
          <w:rFonts w:asciiTheme="majorHAnsi" w:hAnsiTheme="majorHAnsi"/>
        </w:rPr>
        <w:t>forend</w:t>
      </w:r>
      <w:proofErr w:type="spellEnd"/>
      <w:r w:rsidRPr="00C03204">
        <w:rPr>
          <w:rFonts w:asciiTheme="majorHAnsi" w:hAnsiTheme="majorHAnsi"/>
        </w:rPr>
        <w:t xml:space="preserve"> iron for better opening feeling</w:t>
      </w:r>
    </w:p>
    <w:p w14:paraId="771CEE37" w14:textId="386C8535"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 xml:space="preserve">New self-adjustable </w:t>
      </w:r>
      <w:proofErr w:type="spellStart"/>
      <w:r w:rsidRPr="00C03204">
        <w:rPr>
          <w:rFonts w:asciiTheme="majorHAnsi" w:hAnsiTheme="majorHAnsi"/>
        </w:rPr>
        <w:t>auget</w:t>
      </w:r>
      <w:proofErr w:type="spellEnd"/>
      <w:r w:rsidRPr="00C03204">
        <w:rPr>
          <w:rFonts w:asciiTheme="majorHAnsi" w:hAnsiTheme="majorHAnsi"/>
        </w:rPr>
        <w:t xml:space="preserve"> button reducing surface overheating</w:t>
      </w:r>
    </w:p>
    <w:p w14:paraId="2BEBA2D7" w14:textId="3A63949C" w:rsidR="00BD3E68" w:rsidRPr="00C03204" w:rsidRDefault="00BD3E68" w:rsidP="00BD3E68">
      <w:pPr>
        <w:pStyle w:val="Paragrafoelenco"/>
        <w:numPr>
          <w:ilvl w:val="0"/>
          <w:numId w:val="31"/>
        </w:numPr>
        <w:spacing w:after="0" w:line="240" w:lineRule="auto"/>
        <w:jc w:val="both"/>
        <w:rPr>
          <w:rFonts w:asciiTheme="majorHAnsi" w:hAnsiTheme="majorHAnsi"/>
        </w:rPr>
      </w:pPr>
      <w:proofErr w:type="spellStart"/>
      <w:r w:rsidRPr="00C03204">
        <w:rPr>
          <w:rFonts w:asciiTheme="majorHAnsi" w:hAnsiTheme="majorHAnsi"/>
        </w:rPr>
        <w:t>Steelium</w:t>
      </w:r>
      <w:proofErr w:type="spellEnd"/>
      <w:r w:rsidRPr="00C03204">
        <w:rPr>
          <w:rFonts w:asciiTheme="majorHAnsi" w:hAnsiTheme="majorHAnsi"/>
        </w:rPr>
        <w:t xml:space="preserve"> Plus barrels</w:t>
      </w:r>
    </w:p>
    <w:p w14:paraId="773F0139" w14:textId="688C289A" w:rsidR="00BD3E68" w:rsidRPr="00C03204" w:rsidRDefault="00BD3E68" w:rsidP="00BD3E68">
      <w:pPr>
        <w:pStyle w:val="Paragrafoelenco"/>
        <w:numPr>
          <w:ilvl w:val="0"/>
          <w:numId w:val="31"/>
        </w:numPr>
        <w:spacing w:after="0" w:line="240" w:lineRule="auto"/>
        <w:jc w:val="both"/>
        <w:rPr>
          <w:rFonts w:asciiTheme="majorHAnsi" w:hAnsiTheme="majorHAnsi"/>
        </w:rPr>
      </w:pPr>
      <w:r w:rsidRPr="00C03204">
        <w:rPr>
          <w:rFonts w:asciiTheme="majorHAnsi" w:hAnsiTheme="majorHAnsi"/>
        </w:rPr>
        <w:t>OCHP chokes</w:t>
      </w:r>
    </w:p>
    <w:p w14:paraId="6A1BB870" w14:textId="77777777" w:rsidR="008F40C4" w:rsidRPr="009D1723" w:rsidRDefault="008F40C4" w:rsidP="008F40C4">
      <w:pPr>
        <w:spacing w:after="0" w:line="240" w:lineRule="auto"/>
        <w:jc w:val="both"/>
        <w:rPr>
          <w:rFonts w:asciiTheme="majorHAnsi" w:eastAsia="Times New Roman" w:hAnsiTheme="majorHAnsi" w:cs="Times New Roman"/>
          <w:color w:val="000000" w:themeColor="text1"/>
          <w:lang w:eastAsia="it-IT"/>
        </w:rPr>
      </w:pPr>
    </w:p>
    <w:p w14:paraId="47DC9F0C" w14:textId="77777777" w:rsidR="00C03204" w:rsidRDefault="00C03204" w:rsidP="00860E8D">
      <w:pPr>
        <w:spacing w:after="0" w:line="240" w:lineRule="auto"/>
        <w:jc w:val="both"/>
        <w:rPr>
          <w:rFonts w:asciiTheme="majorHAnsi" w:eastAsia="Times New Roman" w:hAnsiTheme="majorHAnsi" w:cs="Times New Roman"/>
          <w:color w:val="000000" w:themeColor="text1"/>
          <w:u w:val="single"/>
        </w:rPr>
      </w:pPr>
    </w:p>
    <w:p w14:paraId="3C565359" w14:textId="79FF4EF5" w:rsidR="009E7D86" w:rsidRPr="009D1723" w:rsidRDefault="00F35A05" w:rsidP="00860E8D">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ergonomics of the </w:t>
      </w:r>
      <w:r>
        <w:rPr>
          <w:rFonts w:asciiTheme="majorHAnsi" w:eastAsia="Times New Roman" w:hAnsiTheme="majorHAnsi" w:cs="Times New Roman"/>
          <w:b/>
          <w:color w:val="000000" w:themeColor="text1"/>
        </w:rPr>
        <w:t>stock</w:t>
      </w:r>
      <w:r>
        <w:rPr>
          <w:rFonts w:asciiTheme="majorHAnsi" w:eastAsia="Times New Roman" w:hAnsiTheme="majorHAnsi" w:cs="Times New Roman"/>
          <w:color w:val="000000" w:themeColor="text1"/>
        </w:rPr>
        <w:t xml:space="preserve"> </w:t>
      </w:r>
      <w:r w:rsidR="00264CAD">
        <w:rPr>
          <w:rFonts w:asciiTheme="majorHAnsi" w:eastAsia="Times New Roman" w:hAnsiTheme="majorHAnsi" w:cs="Times New Roman"/>
          <w:color w:val="000000" w:themeColor="text1"/>
        </w:rPr>
        <w:t>has</w:t>
      </w:r>
      <w:r>
        <w:rPr>
          <w:rFonts w:asciiTheme="majorHAnsi" w:eastAsia="Times New Roman" w:hAnsiTheme="majorHAnsi" w:cs="Times New Roman"/>
          <w:color w:val="000000" w:themeColor="text1"/>
        </w:rPr>
        <w:t xml:space="preserve"> been completely redesigned to provide the ideal configuration for every discipline. The first new feature is the way the action is bedded into the stock, where the profile of the action is accompanied by two progressive grooves</w:t>
      </w:r>
      <w:r w:rsidR="007A6C13">
        <w:rPr>
          <w:rFonts w:asciiTheme="majorHAnsi" w:eastAsia="Times New Roman" w:hAnsiTheme="majorHAnsi" w:cs="Times New Roman"/>
          <w:color w:val="000000" w:themeColor="text1"/>
        </w:rPr>
        <w:t>,</w:t>
      </w:r>
      <w:r>
        <w:rPr>
          <w:rFonts w:asciiTheme="majorHAnsi" w:eastAsia="Times New Roman" w:hAnsiTheme="majorHAnsi" w:cs="Times New Roman"/>
          <w:color w:val="000000" w:themeColor="text1"/>
        </w:rPr>
        <w:t xml:space="preserve"> thus reducing the presence of obstacles in the field of view when shouldering the gun: this important development helps the shooter to avoid having to raise his/her head from the line of sight, a movement that often results in a "zero". </w:t>
      </w:r>
    </w:p>
    <w:p w14:paraId="01E10CBA" w14:textId="398B787C" w:rsidR="00860E8D" w:rsidRPr="009D1723" w:rsidRDefault="00860E8D" w:rsidP="00860E8D">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trap version is available with a 29/39 and 35/45 drop, and the latter also features a B-Fast adjustable comb and a round or beaver-tail </w:t>
      </w:r>
      <w:proofErr w:type="spellStart"/>
      <w:r>
        <w:rPr>
          <w:rFonts w:asciiTheme="majorHAnsi" w:eastAsia="Times New Roman" w:hAnsiTheme="majorHAnsi" w:cs="Times New Roman"/>
          <w:color w:val="000000" w:themeColor="text1"/>
        </w:rPr>
        <w:t>forend</w:t>
      </w:r>
      <w:proofErr w:type="spellEnd"/>
      <w:r>
        <w:rPr>
          <w:rFonts w:asciiTheme="majorHAnsi" w:eastAsia="Times New Roman" w:hAnsiTheme="majorHAnsi" w:cs="Times New Roman"/>
          <w:color w:val="000000" w:themeColor="text1"/>
        </w:rPr>
        <w:t>.</w:t>
      </w:r>
    </w:p>
    <w:p w14:paraId="682E84B5" w14:textId="54BDFACE" w:rsidR="008A5AE7" w:rsidRPr="009D1723" w:rsidRDefault="00860E8D" w:rsidP="008A5AE7">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On the sporting version, the stock has been completely redesigned and features a widened blade and comb, and a lengthened pistol grip with </w:t>
      </w:r>
      <w:r w:rsidRPr="00C03204">
        <w:rPr>
          <w:rFonts w:asciiTheme="majorHAnsi" w:eastAsia="Times New Roman" w:hAnsiTheme="majorHAnsi" w:cs="Times New Roman"/>
        </w:rPr>
        <w:t xml:space="preserve">palm swell </w:t>
      </w:r>
      <w:r>
        <w:rPr>
          <w:rFonts w:asciiTheme="majorHAnsi" w:eastAsia="Times New Roman" w:hAnsiTheme="majorHAnsi" w:cs="Times New Roman"/>
          <w:color w:val="000000" w:themeColor="text1"/>
        </w:rPr>
        <w:t xml:space="preserve">in order to provide maximum comfort while ensuring the position of the hands is extremely natural and stable. It is available with drops of 35/50 and 35/55, and the latter also features a B-Fast adjustable heel and a round or </w:t>
      </w:r>
      <w:r w:rsidR="006C4901">
        <w:rPr>
          <w:rFonts w:asciiTheme="majorHAnsi" w:eastAsia="Times New Roman" w:hAnsiTheme="majorHAnsi" w:cs="Times New Roman"/>
          <w:color w:val="000000" w:themeColor="text1"/>
        </w:rPr>
        <w:t>Schnabel</w:t>
      </w:r>
      <w:r>
        <w:rPr>
          <w:rFonts w:asciiTheme="majorHAnsi" w:eastAsia="Times New Roman" w:hAnsiTheme="majorHAnsi" w:cs="Times New Roman"/>
          <w:color w:val="000000" w:themeColor="text1"/>
        </w:rPr>
        <w:t xml:space="preserve"> </w:t>
      </w:r>
      <w:proofErr w:type="spellStart"/>
      <w:r>
        <w:rPr>
          <w:rFonts w:asciiTheme="majorHAnsi" w:eastAsia="Times New Roman" w:hAnsiTheme="majorHAnsi" w:cs="Times New Roman"/>
          <w:color w:val="000000" w:themeColor="text1"/>
        </w:rPr>
        <w:t>forend</w:t>
      </w:r>
      <w:proofErr w:type="spellEnd"/>
      <w:r>
        <w:rPr>
          <w:rFonts w:asciiTheme="majorHAnsi" w:eastAsia="Times New Roman" w:hAnsiTheme="majorHAnsi" w:cs="Times New Roman"/>
          <w:color w:val="000000" w:themeColor="text1"/>
        </w:rPr>
        <w:t>.</w:t>
      </w:r>
    </w:p>
    <w:p w14:paraId="4F5761B4" w14:textId="29BCA167" w:rsidR="009E7D86" w:rsidRPr="009D1723" w:rsidRDefault="008A5AE7"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Both versions feature a length of pull of 375 mm with </w:t>
      </w:r>
      <w:r w:rsidR="00EB1A9A">
        <w:rPr>
          <w:rFonts w:asciiTheme="majorHAnsi" w:eastAsia="Times New Roman" w:hAnsiTheme="majorHAnsi" w:cs="Times New Roman"/>
          <w:color w:val="000000" w:themeColor="text1"/>
        </w:rPr>
        <w:t xml:space="preserve">18 </w:t>
      </w:r>
      <w:r>
        <w:rPr>
          <w:rFonts w:asciiTheme="majorHAnsi" w:eastAsia="Times New Roman" w:hAnsiTheme="majorHAnsi" w:cs="Times New Roman"/>
          <w:color w:val="000000" w:themeColor="text1"/>
        </w:rPr>
        <w:t xml:space="preserve">mm </w:t>
      </w:r>
      <w:proofErr w:type="spellStart"/>
      <w:r>
        <w:rPr>
          <w:rFonts w:asciiTheme="majorHAnsi" w:eastAsia="Times New Roman" w:hAnsiTheme="majorHAnsi" w:cs="Times New Roman"/>
          <w:color w:val="000000" w:themeColor="text1"/>
        </w:rPr>
        <w:t>Micro</w:t>
      </w:r>
      <w:r w:rsidR="00A32ABA">
        <w:rPr>
          <w:rFonts w:asciiTheme="majorHAnsi" w:eastAsia="Times New Roman" w:hAnsiTheme="majorHAnsi" w:cs="Times New Roman"/>
          <w:color w:val="000000" w:themeColor="text1"/>
        </w:rPr>
        <w:t>C</w:t>
      </w:r>
      <w:r>
        <w:rPr>
          <w:rFonts w:asciiTheme="majorHAnsi" w:eastAsia="Times New Roman" w:hAnsiTheme="majorHAnsi" w:cs="Times New Roman"/>
          <w:color w:val="000000" w:themeColor="text1"/>
        </w:rPr>
        <w:t>ore</w:t>
      </w:r>
      <w:proofErr w:type="spellEnd"/>
      <w:r>
        <w:rPr>
          <w:rFonts w:asciiTheme="majorHAnsi" w:eastAsia="Times New Roman" w:hAnsiTheme="majorHAnsi" w:cs="Times New Roman"/>
          <w:color w:val="000000" w:themeColor="text1"/>
        </w:rPr>
        <w:t xml:space="preserve">® recoil pad and centrally positioned trigger. </w:t>
      </w:r>
    </w:p>
    <w:p w14:paraId="13F81E97" w14:textId="1032D3A5" w:rsidR="008F40C4" w:rsidRPr="009D1723" w:rsidRDefault="008A5AE7"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The 1.5 pitch checkering and increased surface area guarantee the best possible grip. The 2</w:t>
      </w:r>
      <w:r w:rsidR="00EB1A9A">
        <w:rPr>
          <w:rFonts w:asciiTheme="majorHAnsi" w:eastAsia="Times New Roman" w:hAnsiTheme="majorHAnsi" w:cs="Times New Roman"/>
          <w:color w:val="000000" w:themeColor="text1"/>
        </w:rPr>
        <w:t>,</w:t>
      </w:r>
      <w:r>
        <w:rPr>
          <w:rFonts w:asciiTheme="majorHAnsi" w:eastAsia="Times New Roman" w:hAnsiTheme="majorHAnsi" w:cs="Times New Roman"/>
          <w:color w:val="000000" w:themeColor="text1"/>
        </w:rPr>
        <w:t>5</w:t>
      </w:r>
      <w:r w:rsidR="00EB1A9A">
        <w:rPr>
          <w:rFonts w:asciiTheme="majorHAnsi" w:eastAsia="Times New Roman" w:hAnsiTheme="majorHAnsi" w:cs="Times New Roman"/>
          <w:color w:val="000000" w:themeColor="text1"/>
        </w:rPr>
        <w:t>+</w:t>
      </w:r>
      <w:r>
        <w:rPr>
          <w:rFonts w:asciiTheme="majorHAnsi" w:eastAsia="Times New Roman" w:hAnsiTheme="majorHAnsi" w:cs="Times New Roman"/>
          <w:color w:val="000000" w:themeColor="text1"/>
        </w:rPr>
        <w:t xml:space="preserve"> grade wooden components are </w:t>
      </w:r>
      <w:r>
        <w:rPr>
          <w:rFonts w:asciiTheme="majorHAnsi" w:eastAsia="Times New Roman" w:hAnsiTheme="majorHAnsi" w:cs="Times New Roman"/>
          <w:b/>
          <w:color w:val="000000" w:themeColor="text1"/>
        </w:rPr>
        <w:t>treated with natural oil</w:t>
      </w:r>
      <w:r>
        <w:rPr>
          <w:rFonts w:asciiTheme="majorHAnsi" w:eastAsia="Times New Roman" w:hAnsiTheme="majorHAnsi" w:cs="Times New Roman"/>
          <w:color w:val="000000" w:themeColor="text1"/>
        </w:rPr>
        <w:t xml:space="preserve">, for increased water resistance.  </w:t>
      </w:r>
    </w:p>
    <w:p w14:paraId="30BA4306" w14:textId="7473FA41" w:rsidR="008F40C4" w:rsidRPr="009D1723" w:rsidRDefault="008F40C4" w:rsidP="008F40C4">
      <w:pPr>
        <w:spacing w:after="0" w:line="240" w:lineRule="auto"/>
        <w:jc w:val="both"/>
        <w:rPr>
          <w:rFonts w:asciiTheme="majorHAnsi" w:hAnsiTheme="majorHAnsi"/>
          <w:color w:val="000000" w:themeColor="text1"/>
        </w:rPr>
      </w:pPr>
      <w:r>
        <w:rPr>
          <w:rFonts w:asciiTheme="majorHAnsi" w:hAnsiTheme="majorHAnsi"/>
          <w:color w:val="000000" w:themeColor="text1"/>
        </w:rPr>
        <w:t xml:space="preserve">It is possible to add 20 g and 40 g </w:t>
      </w:r>
      <w:r>
        <w:rPr>
          <w:rFonts w:asciiTheme="majorHAnsi" w:hAnsiTheme="majorHAnsi"/>
          <w:b/>
          <w:color w:val="000000" w:themeColor="text1"/>
        </w:rPr>
        <w:t>weights</w:t>
      </w:r>
      <w:r>
        <w:rPr>
          <w:rFonts w:asciiTheme="majorHAnsi" w:hAnsiTheme="majorHAnsi"/>
          <w:color w:val="000000" w:themeColor="text1"/>
        </w:rPr>
        <w:t xml:space="preserve"> inside the stock to personalise the </w:t>
      </w:r>
      <w:r w:rsidR="007C0304">
        <w:rPr>
          <w:rFonts w:asciiTheme="majorHAnsi" w:hAnsiTheme="majorHAnsi"/>
          <w:color w:val="000000" w:themeColor="text1"/>
        </w:rPr>
        <w:t>shotgun</w:t>
      </w:r>
      <w:r>
        <w:rPr>
          <w:rFonts w:asciiTheme="majorHAnsi" w:hAnsiTheme="majorHAnsi"/>
          <w:color w:val="000000" w:themeColor="text1"/>
        </w:rPr>
        <w:t xml:space="preserve">'s balance (these may be purchased separately). </w:t>
      </w:r>
    </w:p>
    <w:p w14:paraId="0B9C02EA" w14:textId="0A2F64A8" w:rsidR="00D53CBE" w:rsidRPr="009D1723" w:rsidRDefault="00FD5616" w:rsidP="008F40C4">
      <w:pPr>
        <w:tabs>
          <w:tab w:val="left" w:pos="2635"/>
        </w:tabs>
        <w:spacing w:after="0" w:line="240" w:lineRule="auto"/>
        <w:jc w:val="both"/>
        <w:rPr>
          <w:rFonts w:asciiTheme="majorHAnsi" w:hAnsiTheme="majorHAnsi"/>
          <w:color w:val="000000" w:themeColor="text1"/>
        </w:rPr>
      </w:pPr>
      <w:r>
        <w:rPr>
          <w:rFonts w:asciiTheme="majorHAnsi" w:hAnsiTheme="majorHAnsi"/>
          <w:color w:val="000000" w:themeColor="text1"/>
        </w:rPr>
        <w:t xml:space="preserve">The new steel </w:t>
      </w:r>
      <w:proofErr w:type="spellStart"/>
      <w:r>
        <w:rPr>
          <w:rFonts w:asciiTheme="majorHAnsi" w:hAnsiTheme="majorHAnsi"/>
          <w:b/>
          <w:color w:val="000000" w:themeColor="text1"/>
        </w:rPr>
        <w:t>forend</w:t>
      </w:r>
      <w:proofErr w:type="spellEnd"/>
      <w:r>
        <w:rPr>
          <w:rFonts w:asciiTheme="majorHAnsi" w:hAnsiTheme="majorHAnsi"/>
          <w:b/>
          <w:color w:val="000000" w:themeColor="text1"/>
        </w:rPr>
        <w:t xml:space="preserve"> iron </w:t>
      </w:r>
      <w:r w:rsidRPr="007C0304">
        <w:rPr>
          <w:rFonts w:asciiTheme="majorHAnsi" w:hAnsiTheme="majorHAnsi"/>
          <w:b/>
          <w:color w:val="000000" w:themeColor="text1"/>
        </w:rPr>
        <w:t>system</w:t>
      </w:r>
      <w:r>
        <w:rPr>
          <w:rFonts w:asciiTheme="majorHAnsi" w:hAnsiTheme="majorHAnsi"/>
          <w:color w:val="000000" w:themeColor="text1"/>
        </w:rPr>
        <w:t xml:space="preserve"> improves the sensation when opening the gun, thanks to the redesigned geometry and the</w:t>
      </w:r>
      <w:r w:rsidR="003C3816">
        <w:rPr>
          <w:rFonts w:asciiTheme="majorHAnsi" w:hAnsiTheme="majorHAnsi"/>
          <w:color w:val="000000" w:themeColor="text1"/>
        </w:rPr>
        <w:t xml:space="preserve"> </w:t>
      </w:r>
      <w:r w:rsidR="003C3816" w:rsidRPr="003C3816">
        <w:rPr>
          <w:rFonts w:asciiTheme="majorHAnsi" w:hAnsiTheme="majorHAnsi"/>
        </w:rPr>
        <w:t>barrel hoo</w:t>
      </w:r>
      <w:bookmarkStart w:id="0" w:name="_GoBack"/>
      <w:bookmarkEnd w:id="0"/>
      <w:r w:rsidR="003C3816" w:rsidRPr="003C3816">
        <w:rPr>
          <w:rFonts w:asciiTheme="majorHAnsi" w:hAnsiTheme="majorHAnsi"/>
        </w:rPr>
        <w:t>k</w:t>
      </w:r>
      <w:r>
        <w:rPr>
          <w:rFonts w:asciiTheme="majorHAnsi" w:hAnsiTheme="majorHAnsi"/>
          <w:color w:val="000000" w:themeColor="text1"/>
        </w:rPr>
        <w:t xml:space="preserve">, which is fitted with a replaceable latch that may be substituted by any </w:t>
      </w:r>
      <w:r w:rsidR="007C0304">
        <w:rPr>
          <w:rFonts w:asciiTheme="majorHAnsi" w:hAnsiTheme="majorHAnsi"/>
          <w:color w:val="000000" w:themeColor="text1"/>
        </w:rPr>
        <w:t xml:space="preserve">Beretta </w:t>
      </w:r>
      <w:r>
        <w:rPr>
          <w:rFonts w:asciiTheme="majorHAnsi" w:hAnsiTheme="majorHAnsi"/>
          <w:color w:val="000000" w:themeColor="text1"/>
        </w:rPr>
        <w:t>Certified Dealer in order to maintain the owner's preferred loading configuration.</w:t>
      </w:r>
    </w:p>
    <w:p w14:paraId="3B7015EE" w14:textId="34496782" w:rsidR="008F40C4" w:rsidRPr="009D1723" w:rsidRDefault="00FD5616" w:rsidP="008F40C4">
      <w:pPr>
        <w:tabs>
          <w:tab w:val="left" w:pos="2635"/>
        </w:tabs>
        <w:spacing w:after="0" w:line="240" w:lineRule="auto"/>
        <w:jc w:val="both"/>
        <w:rPr>
          <w:rFonts w:asciiTheme="majorHAnsi" w:hAnsiTheme="majorHAnsi"/>
          <w:b/>
          <w:color w:val="000000" w:themeColor="text1"/>
        </w:rPr>
      </w:pPr>
      <w:r>
        <w:rPr>
          <w:rFonts w:asciiTheme="majorHAnsi" w:hAnsiTheme="majorHAnsi"/>
          <w:color w:val="000000" w:themeColor="text1"/>
        </w:rPr>
        <w:t xml:space="preserve">The </w:t>
      </w:r>
      <w:proofErr w:type="spellStart"/>
      <w:r>
        <w:rPr>
          <w:rFonts w:asciiTheme="majorHAnsi" w:hAnsiTheme="majorHAnsi"/>
          <w:color w:val="000000" w:themeColor="text1"/>
        </w:rPr>
        <w:t>forend</w:t>
      </w:r>
      <w:proofErr w:type="spellEnd"/>
      <w:r>
        <w:rPr>
          <w:rFonts w:asciiTheme="majorHAnsi" w:hAnsiTheme="majorHAnsi"/>
          <w:color w:val="000000" w:themeColor="text1"/>
        </w:rPr>
        <w:t xml:space="preserve"> coupling system has also been redesigned and now consists of a piston-operated stud in an advanced position, separate from the </w:t>
      </w:r>
      <w:proofErr w:type="spellStart"/>
      <w:r>
        <w:rPr>
          <w:rFonts w:asciiTheme="majorHAnsi" w:hAnsiTheme="majorHAnsi"/>
          <w:color w:val="000000" w:themeColor="text1"/>
        </w:rPr>
        <w:t>forend</w:t>
      </w:r>
      <w:proofErr w:type="spellEnd"/>
      <w:r>
        <w:rPr>
          <w:rFonts w:asciiTheme="majorHAnsi" w:hAnsiTheme="majorHAnsi"/>
          <w:color w:val="000000" w:themeColor="text1"/>
        </w:rPr>
        <w:t xml:space="preserve"> iron, and a self-regulating </w:t>
      </w:r>
      <w:proofErr w:type="spellStart"/>
      <w:r>
        <w:rPr>
          <w:rFonts w:asciiTheme="majorHAnsi" w:hAnsiTheme="majorHAnsi"/>
          <w:color w:val="000000" w:themeColor="text1"/>
        </w:rPr>
        <w:t>auget</w:t>
      </w:r>
      <w:proofErr w:type="spellEnd"/>
      <w:r>
        <w:rPr>
          <w:rFonts w:asciiTheme="majorHAnsi" w:hAnsiTheme="majorHAnsi"/>
          <w:color w:val="000000" w:themeColor="text1"/>
        </w:rPr>
        <w:t xml:space="preserve"> button. The metallic surfaces, </w:t>
      </w:r>
      <w:r>
        <w:rPr>
          <w:rFonts w:asciiTheme="majorHAnsi" w:hAnsiTheme="majorHAnsi"/>
          <w:color w:val="000000" w:themeColor="text1"/>
        </w:rPr>
        <w:lastRenderedPageBreak/>
        <w:t>which are subject to overheating in continuous usage, have been drastically reduced, benefitting the shooter's hands.</w:t>
      </w:r>
    </w:p>
    <w:p w14:paraId="58546063" w14:textId="0EF29231" w:rsidR="00FF0A59" w:rsidRPr="009D1723" w:rsidRDefault="008F40C4" w:rsidP="00FF0A59">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newly designed, steel </w:t>
      </w:r>
      <w:r>
        <w:rPr>
          <w:rFonts w:asciiTheme="majorHAnsi" w:eastAsia="Times New Roman" w:hAnsiTheme="majorHAnsi" w:cs="Times New Roman"/>
          <w:b/>
          <w:color w:val="000000" w:themeColor="text1"/>
        </w:rPr>
        <w:t xml:space="preserve">action </w:t>
      </w:r>
      <w:r>
        <w:rPr>
          <w:rFonts w:asciiTheme="majorHAnsi" w:eastAsia="Times New Roman" w:hAnsiTheme="majorHAnsi" w:cs="Times New Roman"/>
          <w:color w:val="000000" w:themeColor="text1"/>
        </w:rPr>
        <w:t xml:space="preserve">has a modern, sporting look, and features side panels with a mirrored profile and diagonal lines underlined by a blue graphic design. The </w:t>
      </w:r>
      <w:r w:rsidR="007C0304">
        <w:rPr>
          <w:rFonts w:asciiTheme="majorHAnsi" w:eastAsia="Times New Roman" w:hAnsiTheme="majorHAnsi" w:cs="Times New Roman"/>
          <w:color w:val="000000" w:themeColor="text1"/>
        </w:rPr>
        <w:t>bottom</w:t>
      </w:r>
      <w:r>
        <w:rPr>
          <w:rFonts w:asciiTheme="majorHAnsi" w:eastAsia="Times New Roman" w:hAnsiTheme="majorHAnsi" w:cs="Times New Roman"/>
          <w:color w:val="000000" w:themeColor="text1"/>
        </w:rPr>
        <w:t xml:space="preserve"> of the action is decorated with Beretta's three arrows and 694 </w:t>
      </w:r>
      <w:proofErr w:type="gramStart"/>
      <w:r>
        <w:rPr>
          <w:rFonts w:asciiTheme="majorHAnsi" w:eastAsia="Times New Roman" w:hAnsiTheme="majorHAnsi" w:cs="Times New Roman"/>
          <w:color w:val="000000" w:themeColor="text1"/>
        </w:rPr>
        <w:t>logo</w:t>
      </w:r>
      <w:proofErr w:type="gramEnd"/>
      <w:r>
        <w:rPr>
          <w:rFonts w:asciiTheme="majorHAnsi" w:eastAsia="Times New Roman" w:hAnsiTheme="majorHAnsi" w:cs="Times New Roman"/>
          <w:color w:val="000000" w:themeColor="text1"/>
        </w:rPr>
        <w:t xml:space="preserve">, again in blue, while the </w:t>
      </w:r>
      <w:proofErr w:type="spellStart"/>
      <w:r>
        <w:rPr>
          <w:rFonts w:asciiTheme="majorHAnsi" w:eastAsia="Times New Roman" w:hAnsiTheme="majorHAnsi" w:cs="Times New Roman"/>
          <w:color w:val="000000" w:themeColor="text1"/>
        </w:rPr>
        <w:t>Nistan</w:t>
      </w:r>
      <w:proofErr w:type="spellEnd"/>
      <w:r>
        <w:rPr>
          <w:rFonts w:asciiTheme="majorHAnsi" w:eastAsia="Times New Roman" w:hAnsiTheme="majorHAnsi" w:cs="Times New Roman"/>
          <w:color w:val="000000" w:themeColor="text1"/>
        </w:rPr>
        <w:t xml:space="preserve"> finishing lends it the typical matte grey colour.</w:t>
      </w:r>
    </w:p>
    <w:p w14:paraId="43DA97C4" w14:textId="2C397459" w:rsidR="008F40C4" w:rsidRPr="009D1723" w:rsidRDefault="00FF0A59"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weight has been increased by approximately 25 g, again improving stability and balance. The gun features the classic Beretta closing system with trapezoidal </w:t>
      </w:r>
      <w:r w:rsidR="007C0304">
        <w:rPr>
          <w:rFonts w:asciiTheme="majorHAnsi" w:eastAsia="Times New Roman" w:hAnsiTheme="majorHAnsi" w:cs="Times New Roman"/>
          <w:color w:val="000000" w:themeColor="text1"/>
        </w:rPr>
        <w:t>shoulders</w:t>
      </w:r>
      <w:r>
        <w:rPr>
          <w:rFonts w:asciiTheme="majorHAnsi" w:eastAsia="Times New Roman" w:hAnsiTheme="majorHAnsi" w:cs="Times New Roman"/>
          <w:color w:val="000000" w:themeColor="text1"/>
        </w:rPr>
        <w:t xml:space="preserve"> and two rugged pins that protrude from the </w:t>
      </w:r>
      <w:r w:rsidR="001939B4" w:rsidRPr="001939B4">
        <w:rPr>
          <w:rFonts w:asciiTheme="majorHAnsi" w:eastAsia="Times New Roman" w:hAnsiTheme="majorHAnsi" w:cs="Times New Roman"/>
        </w:rPr>
        <w:t>breech face</w:t>
      </w:r>
      <w:r w:rsidRPr="001939B4">
        <w:rPr>
          <w:rFonts w:asciiTheme="majorHAnsi" w:eastAsia="Times New Roman" w:hAnsiTheme="majorHAnsi" w:cs="Times New Roman"/>
        </w:rPr>
        <w:t xml:space="preserve"> and </w:t>
      </w:r>
      <w:r>
        <w:rPr>
          <w:rFonts w:asciiTheme="majorHAnsi" w:eastAsia="Times New Roman" w:hAnsiTheme="majorHAnsi" w:cs="Times New Roman"/>
          <w:color w:val="000000" w:themeColor="text1"/>
        </w:rPr>
        <w:t xml:space="preserve">are inserted into their respective housings on the sides of the breech, while the front part of the action is fitted with two hinged studs that are inserted into the respective housings on the </w:t>
      </w:r>
      <w:proofErr w:type="spellStart"/>
      <w:r>
        <w:rPr>
          <w:rFonts w:asciiTheme="majorHAnsi" w:eastAsia="Times New Roman" w:hAnsiTheme="majorHAnsi" w:cs="Times New Roman"/>
          <w:color w:val="000000" w:themeColor="text1"/>
        </w:rPr>
        <w:t>monoblock</w:t>
      </w:r>
      <w:proofErr w:type="spellEnd"/>
      <w:r>
        <w:rPr>
          <w:rFonts w:asciiTheme="majorHAnsi" w:eastAsia="Times New Roman" w:hAnsiTheme="majorHAnsi" w:cs="Times New Roman"/>
          <w:color w:val="000000" w:themeColor="text1"/>
        </w:rPr>
        <w:t>.</w:t>
      </w:r>
    </w:p>
    <w:p w14:paraId="227263D4" w14:textId="6A53525F" w:rsidR="008F40C4" w:rsidRPr="009D1723" w:rsidRDefault="008F40C4"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trigger group features a three-position </w:t>
      </w:r>
      <w:r>
        <w:rPr>
          <w:rFonts w:asciiTheme="majorHAnsi" w:eastAsia="Times New Roman" w:hAnsiTheme="majorHAnsi" w:cs="Times New Roman"/>
          <w:b/>
          <w:color w:val="000000" w:themeColor="text1"/>
        </w:rPr>
        <w:t xml:space="preserve">adjustable trigger </w:t>
      </w:r>
      <w:r>
        <w:rPr>
          <w:rFonts w:asciiTheme="majorHAnsi" w:eastAsia="Times New Roman" w:hAnsiTheme="majorHAnsi" w:cs="Times New Roman"/>
          <w:color w:val="000000" w:themeColor="text1"/>
        </w:rPr>
        <w:t xml:space="preserve">and a fixed lock served by two robust </w:t>
      </w:r>
      <w:r w:rsidR="00FC7389">
        <w:rPr>
          <w:rFonts w:asciiTheme="majorHAnsi" w:eastAsia="Times New Roman" w:hAnsiTheme="majorHAnsi" w:cs="Times New Roman"/>
          <w:color w:val="000000" w:themeColor="text1"/>
        </w:rPr>
        <w:t>coil</w:t>
      </w:r>
      <w:r>
        <w:rPr>
          <w:rFonts w:asciiTheme="majorHAnsi" w:eastAsia="Times New Roman" w:hAnsiTheme="majorHAnsi" w:cs="Times New Roman"/>
          <w:color w:val="000000" w:themeColor="text1"/>
        </w:rPr>
        <w:t xml:space="preserve"> springs mounted on spring guides.</w:t>
      </w:r>
    </w:p>
    <w:p w14:paraId="6034491E" w14:textId="4AA6D7C7" w:rsidR="00D1324D" w:rsidRPr="009D1723" w:rsidRDefault="00DC1890"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firing selector, present on the sporting version only, is located inside the safety lever </w:t>
      </w:r>
      <w:r w:rsidR="00FC7389">
        <w:rPr>
          <w:rFonts w:asciiTheme="majorHAnsi" w:eastAsia="Times New Roman" w:hAnsiTheme="majorHAnsi" w:cs="Times New Roman"/>
          <w:color w:val="000000" w:themeColor="text1"/>
        </w:rPr>
        <w:t>that</w:t>
      </w:r>
      <w:r>
        <w:rPr>
          <w:rFonts w:asciiTheme="majorHAnsi" w:eastAsia="Times New Roman" w:hAnsiTheme="majorHAnsi" w:cs="Times New Roman"/>
          <w:color w:val="000000" w:themeColor="text1"/>
        </w:rPr>
        <w:t xml:space="preserve"> features new checkering and ergonomics.</w:t>
      </w:r>
    </w:p>
    <w:p w14:paraId="02825222" w14:textId="581DB2E6" w:rsidR="008F40C4" w:rsidRPr="009D1723" w:rsidRDefault="008F40C4" w:rsidP="008F40C4">
      <w:pPr>
        <w:spacing w:after="0" w:line="240" w:lineRule="auto"/>
        <w:jc w:val="both"/>
        <w:rPr>
          <w:rFonts w:asciiTheme="majorHAnsi" w:eastAsia="Times New Roman" w:hAnsiTheme="majorHAnsi" w:cs="Times New Roman"/>
          <w:color w:val="000000" w:themeColor="text1"/>
          <w:lang w:eastAsia="it-IT"/>
        </w:rPr>
      </w:pPr>
      <w:r>
        <w:rPr>
          <w:rFonts w:asciiTheme="majorHAnsi" w:eastAsia="Times New Roman" w:hAnsiTheme="majorHAnsi" w:cs="Times New Roman"/>
          <w:color w:val="000000" w:themeColor="text1"/>
        </w:rPr>
        <w:t xml:space="preserve">The steel </w:t>
      </w:r>
      <w:r w:rsidR="00A17FBC">
        <w:rPr>
          <w:rFonts w:asciiTheme="majorHAnsi" w:eastAsia="Times New Roman" w:hAnsiTheme="majorHAnsi" w:cs="Times New Roman"/>
          <w:b/>
          <w:color w:val="000000" w:themeColor="text1"/>
        </w:rPr>
        <w:t>top</w:t>
      </w:r>
      <w:r>
        <w:rPr>
          <w:rFonts w:asciiTheme="majorHAnsi" w:eastAsia="Times New Roman" w:hAnsiTheme="majorHAnsi" w:cs="Times New Roman"/>
          <w:color w:val="000000" w:themeColor="text1"/>
        </w:rPr>
        <w:t xml:space="preserve"> </w:t>
      </w:r>
      <w:r w:rsidR="00FC7389">
        <w:rPr>
          <w:rFonts w:asciiTheme="majorHAnsi" w:eastAsia="Times New Roman" w:hAnsiTheme="majorHAnsi" w:cs="Times New Roman"/>
          <w:b/>
          <w:color w:val="000000" w:themeColor="text1"/>
        </w:rPr>
        <w:t>lever</w:t>
      </w:r>
      <w:r>
        <w:rPr>
          <w:rFonts w:asciiTheme="majorHAnsi" w:eastAsia="Times New Roman" w:hAnsiTheme="majorHAnsi" w:cs="Times New Roman"/>
          <w:color w:val="000000" w:themeColor="text1"/>
        </w:rPr>
        <w:t xml:space="preserve"> features a new, low profile and an anti-</w:t>
      </w:r>
      <w:r w:rsidR="00FC7389">
        <w:rPr>
          <w:rFonts w:asciiTheme="majorHAnsi" w:eastAsia="Times New Roman" w:hAnsiTheme="majorHAnsi" w:cs="Times New Roman"/>
          <w:color w:val="000000" w:themeColor="text1"/>
        </w:rPr>
        <w:t>glare</w:t>
      </w:r>
      <w:r>
        <w:rPr>
          <w:rFonts w:asciiTheme="majorHAnsi" w:eastAsia="Times New Roman" w:hAnsiTheme="majorHAnsi" w:cs="Times New Roman"/>
          <w:color w:val="000000" w:themeColor="text1"/>
        </w:rPr>
        <w:t xml:space="preserve"> finish and has been designed to be ergonomic and easy to operate for both right and left-handed shooters.</w:t>
      </w:r>
    </w:p>
    <w:p w14:paraId="1B291211" w14:textId="38EEF3F1" w:rsidR="00314461" w:rsidRDefault="001939B4" w:rsidP="008F40C4">
      <w:pPr>
        <w:spacing w:after="0" w:line="240" w:lineRule="auto"/>
        <w:jc w:val="both"/>
        <w:rPr>
          <w:rFonts w:asciiTheme="majorHAnsi" w:eastAsia="Times New Roman" w:hAnsiTheme="majorHAnsi" w:cs="Times New Roman"/>
          <w:color w:val="000000" w:themeColor="text1"/>
        </w:rPr>
      </w:pPr>
      <w:r w:rsidRPr="001939B4">
        <w:rPr>
          <w:rFonts w:asciiTheme="majorHAnsi" w:eastAsia="Times New Roman" w:hAnsiTheme="majorHAnsi" w:cs="Times New Roman"/>
          <w:color w:val="000000" w:themeColor="text1"/>
        </w:rPr>
        <w:t>The newly designed ejectors are fitted with powerful</w:t>
      </w:r>
      <w:r w:rsidR="00B96FEC">
        <w:rPr>
          <w:rFonts w:asciiTheme="majorHAnsi" w:eastAsia="Times New Roman" w:hAnsiTheme="majorHAnsi" w:cs="Times New Roman"/>
          <w:color w:val="000000" w:themeColor="text1"/>
        </w:rPr>
        <w:t xml:space="preserve"> </w:t>
      </w:r>
      <w:r w:rsidRPr="001939B4">
        <w:rPr>
          <w:rFonts w:asciiTheme="majorHAnsi" w:eastAsia="Times New Roman" w:hAnsiTheme="majorHAnsi" w:cs="Times New Roman"/>
          <w:color w:val="000000" w:themeColor="text1"/>
        </w:rPr>
        <w:t>springs positioned behind the ejector slide and under the stop pads.</w:t>
      </w:r>
    </w:p>
    <w:p w14:paraId="42F9D75D" w14:textId="77777777" w:rsidR="001939B4" w:rsidRPr="009D1723" w:rsidRDefault="001939B4" w:rsidP="008F40C4">
      <w:pPr>
        <w:spacing w:after="0" w:line="240" w:lineRule="auto"/>
        <w:jc w:val="both"/>
        <w:rPr>
          <w:rFonts w:asciiTheme="majorHAnsi" w:eastAsia="Times New Roman" w:hAnsiTheme="majorHAnsi" w:cs="Times New Roman"/>
          <w:color w:val="000000" w:themeColor="text1"/>
          <w:lang w:eastAsia="it-IT"/>
        </w:rPr>
      </w:pPr>
    </w:p>
    <w:p w14:paraId="3F0F96EC" w14:textId="26FDAC53" w:rsidR="00C564A4" w:rsidRPr="009D1723" w:rsidRDefault="00C564A4" w:rsidP="00367AE5">
      <w:pPr>
        <w:spacing w:after="0" w:line="240" w:lineRule="auto"/>
        <w:jc w:val="both"/>
        <w:rPr>
          <w:rFonts w:asciiTheme="majorHAnsi" w:hAnsiTheme="majorHAnsi"/>
          <w:color w:val="000000" w:themeColor="text1"/>
        </w:rPr>
      </w:pPr>
      <w:r>
        <w:rPr>
          <w:rFonts w:asciiTheme="majorHAnsi" w:hAnsiTheme="majorHAnsi"/>
          <w:color w:val="000000" w:themeColor="text1"/>
        </w:rPr>
        <w:t xml:space="preserve">Thanks to its unique manufacturing process, </w:t>
      </w:r>
      <w:proofErr w:type="spellStart"/>
      <w:r>
        <w:rPr>
          <w:rFonts w:asciiTheme="majorHAnsi" w:hAnsiTheme="majorHAnsi"/>
          <w:b/>
          <w:color w:val="000000" w:themeColor="text1"/>
        </w:rPr>
        <w:t>Steelium</w:t>
      </w:r>
      <w:proofErr w:type="spellEnd"/>
      <w:r>
        <w:rPr>
          <w:rFonts w:asciiTheme="majorHAnsi" w:hAnsiTheme="majorHAnsi"/>
          <w:color w:val="000000" w:themeColor="text1"/>
        </w:rPr>
        <w:t xml:space="preserve"> is the barrel production technology which enables Beretta tri-alloy steel to become a true ballistic gem. Deep drilling, cold hammer forging and vacuum </w:t>
      </w:r>
      <w:r w:rsidR="00FC7389">
        <w:rPr>
          <w:rFonts w:asciiTheme="majorHAnsi" w:hAnsiTheme="majorHAnsi"/>
          <w:color w:val="000000" w:themeColor="text1"/>
        </w:rPr>
        <w:t xml:space="preserve">distension </w:t>
      </w:r>
      <w:r>
        <w:rPr>
          <w:rFonts w:asciiTheme="majorHAnsi" w:hAnsiTheme="majorHAnsi"/>
          <w:color w:val="000000" w:themeColor="text1"/>
        </w:rPr>
        <w:t xml:space="preserve">provide the steel with mechanical characteristics that are ideal when superior ballistic performance </w:t>
      </w:r>
      <w:proofErr w:type="gramStart"/>
      <w:r>
        <w:rPr>
          <w:rFonts w:asciiTheme="majorHAnsi" w:hAnsiTheme="majorHAnsi"/>
          <w:color w:val="000000" w:themeColor="text1"/>
        </w:rPr>
        <w:t>has to</w:t>
      </w:r>
      <w:proofErr w:type="gramEnd"/>
      <w:r>
        <w:rPr>
          <w:rFonts w:asciiTheme="majorHAnsi" w:hAnsiTheme="majorHAnsi"/>
          <w:color w:val="000000" w:themeColor="text1"/>
        </w:rPr>
        <w:t xml:space="preserve"> be achieved. </w:t>
      </w:r>
    </w:p>
    <w:p w14:paraId="041E60F3" w14:textId="45715331" w:rsidR="00367AE5" w:rsidRPr="009D1723" w:rsidRDefault="008F40C4" w:rsidP="00367AE5">
      <w:pPr>
        <w:spacing w:after="0" w:line="240" w:lineRule="auto"/>
        <w:jc w:val="both"/>
        <w:rPr>
          <w:rFonts w:asciiTheme="majorHAnsi" w:hAnsiTheme="majorHAnsi"/>
          <w:color w:val="000000" w:themeColor="text1"/>
        </w:rPr>
      </w:pPr>
      <w:r>
        <w:rPr>
          <w:rFonts w:asciiTheme="majorHAnsi" w:hAnsiTheme="majorHAnsi"/>
          <w:color w:val="000000" w:themeColor="text1"/>
        </w:rPr>
        <w:t xml:space="preserve">The </w:t>
      </w:r>
      <w:proofErr w:type="spellStart"/>
      <w:r>
        <w:rPr>
          <w:rFonts w:asciiTheme="majorHAnsi" w:hAnsiTheme="majorHAnsi"/>
          <w:b/>
          <w:color w:val="000000" w:themeColor="text1"/>
        </w:rPr>
        <w:t>Steelium</w:t>
      </w:r>
      <w:proofErr w:type="spellEnd"/>
      <w:r>
        <w:rPr>
          <w:rFonts w:asciiTheme="majorHAnsi" w:hAnsiTheme="majorHAnsi"/>
          <w:b/>
          <w:color w:val="000000" w:themeColor="text1"/>
        </w:rPr>
        <w:t xml:space="preserve"> P</w:t>
      </w:r>
      <w:r w:rsidR="00790CCB">
        <w:rPr>
          <w:rFonts w:asciiTheme="majorHAnsi" w:hAnsiTheme="majorHAnsi"/>
          <w:b/>
          <w:color w:val="000000" w:themeColor="text1"/>
        </w:rPr>
        <w:t>lus</w:t>
      </w:r>
      <w:r>
        <w:rPr>
          <w:rFonts w:asciiTheme="majorHAnsi" w:hAnsiTheme="majorHAnsi"/>
          <w:color w:val="000000" w:themeColor="text1"/>
        </w:rPr>
        <w:t xml:space="preserve"> barrels boast an internal tube profile with a highly elongated progressive triple cone that varies with the length of the barrel, reaching as far as 300 mm from the muzzle. The advantages are:</w:t>
      </w:r>
    </w:p>
    <w:p w14:paraId="2DB447CF" w14:textId="7F56D7FB" w:rsidR="008F40C4" w:rsidRPr="009D1723" w:rsidRDefault="008F40C4" w:rsidP="00314461">
      <w:pPr>
        <w:pStyle w:val="Paragrafoelenco"/>
        <w:numPr>
          <w:ilvl w:val="0"/>
          <w:numId w:val="27"/>
        </w:numPr>
        <w:spacing w:after="0" w:line="240" w:lineRule="auto"/>
        <w:ind w:left="1054" w:hanging="697"/>
        <w:jc w:val="both"/>
        <w:rPr>
          <w:rFonts w:asciiTheme="majorHAnsi" w:hAnsiTheme="majorHAnsi"/>
          <w:color w:val="000000" w:themeColor="text1"/>
        </w:rPr>
      </w:pPr>
      <w:r>
        <w:rPr>
          <w:rFonts w:asciiTheme="majorHAnsi" w:hAnsiTheme="majorHAnsi"/>
          <w:color w:val="000000" w:themeColor="text1"/>
        </w:rPr>
        <w:t xml:space="preserve">more dense and </w:t>
      </w:r>
      <w:r w:rsidR="00384275">
        <w:rPr>
          <w:rFonts w:asciiTheme="majorHAnsi" w:hAnsiTheme="majorHAnsi"/>
          <w:color w:val="000000" w:themeColor="text1"/>
        </w:rPr>
        <w:t>uniform</w:t>
      </w:r>
      <w:r>
        <w:rPr>
          <w:rFonts w:asciiTheme="majorHAnsi" w:hAnsiTheme="majorHAnsi"/>
          <w:color w:val="000000" w:themeColor="text1"/>
        </w:rPr>
        <w:t xml:space="preserve"> pattern</w:t>
      </w:r>
      <w:r w:rsidR="00384275">
        <w:rPr>
          <w:rFonts w:asciiTheme="majorHAnsi" w:hAnsiTheme="majorHAnsi"/>
          <w:color w:val="000000" w:themeColor="text1"/>
        </w:rPr>
        <w:t>s</w:t>
      </w:r>
      <w:r>
        <w:rPr>
          <w:rFonts w:asciiTheme="majorHAnsi" w:hAnsiTheme="majorHAnsi"/>
          <w:color w:val="000000" w:themeColor="text1"/>
        </w:rPr>
        <w:t xml:space="preserve"> with very high penetration and target hitting performance</w:t>
      </w:r>
    </w:p>
    <w:p w14:paraId="78339EF2" w14:textId="77777777" w:rsidR="008F40C4" w:rsidRPr="009D1723" w:rsidRDefault="008F40C4" w:rsidP="00314461">
      <w:pPr>
        <w:pStyle w:val="Paragrafoelenco"/>
        <w:numPr>
          <w:ilvl w:val="0"/>
          <w:numId w:val="27"/>
        </w:numPr>
        <w:spacing w:after="0" w:line="240" w:lineRule="auto"/>
        <w:ind w:left="1054" w:hanging="697"/>
        <w:jc w:val="both"/>
        <w:rPr>
          <w:rFonts w:asciiTheme="majorHAnsi" w:hAnsiTheme="majorHAnsi"/>
          <w:color w:val="000000" w:themeColor="text1"/>
        </w:rPr>
      </w:pPr>
      <w:r>
        <w:rPr>
          <w:rFonts w:asciiTheme="majorHAnsi" w:hAnsiTheme="majorHAnsi"/>
          <w:color w:val="000000" w:themeColor="text1"/>
        </w:rPr>
        <w:t>quicker and more accurate second shot</w:t>
      </w:r>
    </w:p>
    <w:p w14:paraId="220EDAFF" w14:textId="2EF426C1" w:rsidR="00C564A4" w:rsidRPr="009D1723" w:rsidRDefault="00C564A4" w:rsidP="00314461">
      <w:pPr>
        <w:pStyle w:val="Paragrafoelenco"/>
        <w:numPr>
          <w:ilvl w:val="0"/>
          <w:numId w:val="27"/>
        </w:numPr>
        <w:spacing w:after="0" w:line="240" w:lineRule="auto"/>
        <w:ind w:left="1054" w:hanging="697"/>
        <w:jc w:val="both"/>
        <w:rPr>
          <w:rFonts w:asciiTheme="majorHAnsi" w:hAnsiTheme="majorHAnsi"/>
          <w:color w:val="000000" w:themeColor="text1"/>
        </w:rPr>
      </w:pPr>
      <w:r>
        <w:rPr>
          <w:rFonts w:asciiTheme="majorHAnsi" w:hAnsiTheme="majorHAnsi"/>
          <w:color w:val="000000" w:themeColor="text1"/>
        </w:rPr>
        <w:t>reduction in perceived muzzle jump</w:t>
      </w:r>
    </w:p>
    <w:p w14:paraId="1AC7AB4E" w14:textId="14805AD3" w:rsidR="008F40C4" w:rsidRPr="009D1723" w:rsidRDefault="00314461" w:rsidP="008F40C4">
      <w:pPr>
        <w:spacing w:after="0" w:line="240" w:lineRule="auto"/>
        <w:jc w:val="both"/>
        <w:rPr>
          <w:rFonts w:asciiTheme="majorHAnsi" w:hAnsiTheme="majorHAnsi"/>
          <w:color w:val="000000" w:themeColor="text1"/>
        </w:rPr>
      </w:pPr>
      <w:r>
        <w:rPr>
          <w:rFonts w:asciiTheme="majorHAnsi" w:hAnsiTheme="majorHAnsi"/>
          <w:color w:val="000000" w:themeColor="text1"/>
        </w:rPr>
        <w:t xml:space="preserve">The barrels are assembled as a </w:t>
      </w:r>
      <w:proofErr w:type="spellStart"/>
      <w:r>
        <w:rPr>
          <w:rFonts w:asciiTheme="majorHAnsi" w:hAnsiTheme="majorHAnsi"/>
          <w:color w:val="000000" w:themeColor="text1"/>
        </w:rPr>
        <w:t>monoblock</w:t>
      </w:r>
      <w:proofErr w:type="spellEnd"/>
      <w:r>
        <w:rPr>
          <w:rFonts w:asciiTheme="majorHAnsi" w:hAnsiTheme="majorHAnsi"/>
          <w:color w:val="000000" w:themeColor="text1"/>
        </w:rPr>
        <w:t xml:space="preserve"> with internal chrome plating, they feature fixed **/* chokes in the case of the trap version, while the sporting version is equipped with a set of 5 Optima Choke High Performance chokes.</w:t>
      </w:r>
    </w:p>
    <w:p w14:paraId="3AEBEDCD" w14:textId="22017501" w:rsidR="00D82B4D" w:rsidRPr="009D1723" w:rsidRDefault="00D82B4D" w:rsidP="00D82B4D">
      <w:pPr>
        <w:spacing w:line="240" w:lineRule="auto"/>
        <w:jc w:val="both"/>
        <w:rPr>
          <w:rFonts w:asciiTheme="majorHAnsi" w:hAnsiTheme="majorHAnsi"/>
          <w:color w:val="000000" w:themeColor="text1"/>
        </w:rPr>
      </w:pPr>
      <w:r>
        <w:rPr>
          <w:rFonts w:asciiTheme="majorHAnsi" w:hAnsiTheme="majorHAnsi"/>
          <w:color w:val="000000" w:themeColor="text1"/>
        </w:rPr>
        <w:t>The barrels are 70 mm chambered on the trap version and 76 mm on the sporting version and are available in lengths of 76 and 81 cm for the trap version and 71, 76 and 81 cm for the sporting version.</w:t>
      </w:r>
    </w:p>
    <w:p w14:paraId="026BAFB3" w14:textId="77777777" w:rsidR="004F6BFE" w:rsidRPr="009D1723" w:rsidRDefault="00F74B7B" w:rsidP="004F6BFE">
      <w:pPr>
        <w:spacing w:after="0" w:line="240" w:lineRule="auto"/>
        <w:jc w:val="both"/>
        <w:rPr>
          <w:rFonts w:asciiTheme="majorHAnsi" w:hAnsiTheme="majorHAnsi"/>
          <w:color w:val="000000" w:themeColor="text1"/>
        </w:rPr>
      </w:pPr>
      <w:r>
        <w:rPr>
          <w:rFonts w:asciiTheme="majorHAnsi" w:hAnsiTheme="majorHAnsi"/>
          <w:color w:val="000000" w:themeColor="text1"/>
        </w:rPr>
        <w:t xml:space="preserve">The 694 is already perfectly balanced when it leaves the factory, but more demanding shooters may use the optional </w:t>
      </w:r>
      <w:r>
        <w:rPr>
          <w:rFonts w:asciiTheme="majorHAnsi" w:hAnsiTheme="majorHAnsi"/>
          <w:b/>
          <w:color w:val="000000" w:themeColor="text1"/>
        </w:rPr>
        <w:t>B-Fast Balancing System</w:t>
      </w:r>
      <w:r>
        <w:rPr>
          <w:rFonts w:asciiTheme="majorHAnsi" w:hAnsiTheme="majorHAnsi"/>
          <w:color w:val="000000" w:themeColor="text1"/>
        </w:rPr>
        <w:t xml:space="preserve"> to customise the configuration to suit their needs. </w:t>
      </w:r>
    </w:p>
    <w:p w14:paraId="5A56B309" w14:textId="40527A75" w:rsidR="004F6BFE" w:rsidRPr="009D1723" w:rsidRDefault="004F6BFE" w:rsidP="004F6BFE">
      <w:pPr>
        <w:spacing w:after="0" w:line="240" w:lineRule="auto"/>
        <w:jc w:val="both"/>
        <w:rPr>
          <w:rFonts w:asciiTheme="majorHAnsi" w:hAnsiTheme="majorHAnsi"/>
          <w:color w:val="000000" w:themeColor="text1"/>
        </w:rPr>
      </w:pPr>
      <w:r>
        <w:rPr>
          <w:rFonts w:asciiTheme="majorHAnsi" w:hAnsiTheme="majorHAnsi"/>
          <w:color w:val="000000" w:themeColor="text1"/>
        </w:rPr>
        <w:t xml:space="preserve">The 694 barrels are designed to accommodate a system of 15, 10 and 5 g weights that can be positioned in the five available slots in the muzzle and under the </w:t>
      </w:r>
      <w:proofErr w:type="spellStart"/>
      <w:r>
        <w:rPr>
          <w:rFonts w:asciiTheme="majorHAnsi" w:hAnsiTheme="majorHAnsi"/>
          <w:color w:val="000000" w:themeColor="text1"/>
        </w:rPr>
        <w:t>forend</w:t>
      </w:r>
      <w:proofErr w:type="spellEnd"/>
      <w:r>
        <w:rPr>
          <w:rFonts w:asciiTheme="majorHAnsi" w:hAnsiTheme="majorHAnsi"/>
          <w:color w:val="000000" w:themeColor="text1"/>
        </w:rPr>
        <w:t xml:space="preserve"> (the weights may be purchased separately). Thanks to the </w:t>
      </w:r>
      <w:r w:rsidR="00384275" w:rsidRPr="00384275">
        <w:rPr>
          <w:rFonts w:asciiTheme="majorHAnsi" w:hAnsiTheme="majorHAnsi"/>
        </w:rPr>
        <w:t>fitting</w:t>
      </w:r>
      <w:r w:rsidRPr="00384275">
        <w:rPr>
          <w:rFonts w:asciiTheme="majorHAnsi" w:hAnsiTheme="majorHAnsi"/>
        </w:rPr>
        <w:t xml:space="preserve"> system </w:t>
      </w:r>
      <w:r>
        <w:rPr>
          <w:rFonts w:asciiTheme="majorHAnsi" w:hAnsiTheme="majorHAnsi"/>
          <w:color w:val="000000" w:themeColor="text1"/>
        </w:rPr>
        <w:t>on the lateral rib openings, the weight is distributed along the whole length of the barrel, improving the weapon's swing and reducing muzzle jump but without causing any noise or vibrations during the shot. In addition, their design has been developed to perfectly fit the lateral ribs ensuring there is no risk of them being lost or visibility being impeded.</w:t>
      </w:r>
    </w:p>
    <w:p w14:paraId="47F0770A" w14:textId="08E687B2" w:rsidR="00F74B7B" w:rsidRPr="009D1723" w:rsidRDefault="0048581F" w:rsidP="00F74B7B">
      <w:pPr>
        <w:spacing w:after="0" w:line="240" w:lineRule="auto"/>
        <w:jc w:val="both"/>
        <w:rPr>
          <w:rFonts w:asciiTheme="majorHAnsi" w:hAnsiTheme="majorHAnsi"/>
          <w:color w:val="000000" w:themeColor="text1"/>
        </w:rPr>
      </w:pPr>
      <w:r>
        <w:rPr>
          <w:rFonts w:asciiTheme="majorHAnsi" w:eastAsia="Times New Roman" w:hAnsiTheme="majorHAnsi" w:cs="Times New Roman"/>
          <w:color w:val="000000" w:themeColor="text1"/>
        </w:rPr>
        <w:t xml:space="preserve">The </w:t>
      </w:r>
      <w:r>
        <w:rPr>
          <w:rFonts w:asciiTheme="majorHAnsi" w:eastAsia="Times New Roman" w:hAnsiTheme="majorHAnsi" w:cs="Times New Roman"/>
          <w:b/>
          <w:color w:val="000000" w:themeColor="text1"/>
        </w:rPr>
        <w:t>B-Fast</w:t>
      </w:r>
      <w:r>
        <w:rPr>
          <w:rFonts w:asciiTheme="majorHAnsi" w:eastAsia="Times New Roman" w:hAnsiTheme="majorHAnsi" w:cs="Times New Roman"/>
          <w:color w:val="000000" w:themeColor="text1"/>
        </w:rPr>
        <w:t xml:space="preserve"> stocks are also designed to accommodate a series of 20 and 40 g weights, which may be purchased separately</w:t>
      </w:r>
      <w:r>
        <w:rPr>
          <w:rFonts w:asciiTheme="majorHAnsi" w:hAnsiTheme="majorHAnsi"/>
          <w:color w:val="000000" w:themeColor="text1"/>
        </w:rPr>
        <w:t>.</w:t>
      </w:r>
    </w:p>
    <w:p w14:paraId="557F2858" w14:textId="77777777" w:rsidR="00F74B7B" w:rsidRPr="009D1723" w:rsidRDefault="00F74B7B" w:rsidP="008F40C4">
      <w:pPr>
        <w:spacing w:after="0" w:line="240" w:lineRule="auto"/>
        <w:jc w:val="both"/>
        <w:rPr>
          <w:rFonts w:asciiTheme="majorHAnsi" w:eastAsia="Times New Roman" w:hAnsiTheme="majorHAnsi" w:cs="Times New Roman"/>
          <w:color w:val="000000" w:themeColor="text1"/>
          <w:lang w:eastAsia="it-IT"/>
        </w:rPr>
      </w:pPr>
    </w:p>
    <w:p w14:paraId="725E2F58" w14:textId="7D959D36" w:rsidR="008F40C4" w:rsidRPr="009D1723" w:rsidRDefault="008F40C4" w:rsidP="008F40C4">
      <w:pPr>
        <w:spacing w:after="0" w:line="240" w:lineRule="auto"/>
        <w:jc w:val="both"/>
        <w:rPr>
          <w:rFonts w:asciiTheme="majorHAnsi" w:eastAsia="Times New Roman" w:hAnsiTheme="majorHAnsi" w:cs="Times New Roman"/>
          <w:b/>
          <w:color w:val="000000" w:themeColor="text1"/>
          <w:lang w:eastAsia="it-IT"/>
        </w:rPr>
      </w:pPr>
      <w:r>
        <w:rPr>
          <w:rFonts w:asciiTheme="majorHAnsi" w:eastAsia="Times New Roman" w:hAnsiTheme="majorHAnsi" w:cs="Times New Roman"/>
          <w:color w:val="000000" w:themeColor="text1"/>
        </w:rPr>
        <w:t xml:space="preserve">The </w:t>
      </w:r>
      <w:r>
        <w:rPr>
          <w:rFonts w:asciiTheme="majorHAnsi" w:eastAsia="Times New Roman" w:hAnsiTheme="majorHAnsi" w:cs="Times New Roman"/>
          <w:b/>
          <w:color w:val="000000" w:themeColor="text1"/>
        </w:rPr>
        <w:t xml:space="preserve">top rib </w:t>
      </w:r>
      <w:r>
        <w:rPr>
          <w:rFonts w:asciiTheme="majorHAnsi" w:eastAsia="Times New Roman" w:hAnsiTheme="majorHAnsi" w:cs="Times New Roman"/>
          <w:color w:val="000000" w:themeColor="text1"/>
        </w:rPr>
        <w:t xml:space="preserve">is ventilated via a 10x10 profile in the case of the trap version and a 10x8 profile on the sporting </w:t>
      </w:r>
      <w:r w:rsidR="00C03204">
        <w:rPr>
          <w:rFonts w:asciiTheme="majorHAnsi" w:eastAsia="Times New Roman" w:hAnsiTheme="majorHAnsi" w:cs="Times New Roman"/>
          <w:color w:val="000000" w:themeColor="text1"/>
        </w:rPr>
        <w:t>version and</w:t>
      </w:r>
      <w:r>
        <w:rPr>
          <w:rFonts w:asciiTheme="majorHAnsi" w:eastAsia="Times New Roman" w:hAnsiTheme="majorHAnsi" w:cs="Times New Roman"/>
          <w:color w:val="000000" w:themeColor="text1"/>
        </w:rPr>
        <w:t xml:space="preserve"> features a white front sight. Both versions feature </w:t>
      </w:r>
      <w:r w:rsidR="00384275">
        <w:rPr>
          <w:rFonts w:asciiTheme="majorHAnsi" w:eastAsia="Times New Roman" w:hAnsiTheme="majorHAnsi" w:cs="Times New Roman"/>
          <w:color w:val="000000" w:themeColor="text1"/>
        </w:rPr>
        <w:t>ventilated</w:t>
      </w:r>
      <w:r>
        <w:rPr>
          <w:rFonts w:asciiTheme="majorHAnsi" w:eastAsia="Times New Roman" w:hAnsiTheme="majorHAnsi" w:cs="Times New Roman"/>
          <w:color w:val="000000" w:themeColor="text1"/>
        </w:rPr>
        <w:t xml:space="preserve"> </w:t>
      </w:r>
      <w:r>
        <w:rPr>
          <w:rFonts w:asciiTheme="majorHAnsi" w:eastAsia="Times New Roman" w:hAnsiTheme="majorHAnsi" w:cs="Times New Roman"/>
          <w:b/>
          <w:color w:val="000000" w:themeColor="text1"/>
        </w:rPr>
        <w:t>side ribs</w:t>
      </w:r>
      <w:r>
        <w:rPr>
          <w:rFonts w:asciiTheme="majorHAnsi" w:eastAsia="Times New Roman" w:hAnsiTheme="majorHAnsi" w:cs="Times New Roman"/>
          <w:color w:val="000000" w:themeColor="text1"/>
        </w:rPr>
        <w:t>.</w:t>
      </w:r>
    </w:p>
    <w:p w14:paraId="1179B6FB" w14:textId="10DED8D9" w:rsidR="00D42ACA" w:rsidRPr="009D1723" w:rsidRDefault="00314461" w:rsidP="00A74998">
      <w:pPr>
        <w:spacing w:before="100" w:beforeAutospacing="1" w:after="100" w:afterAutospacing="1" w:line="240" w:lineRule="auto"/>
        <w:jc w:val="both"/>
        <w:rPr>
          <w:rFonts w:asciiTheme="majorHAnsi" w:hAnsiTheme="majorHAnsi"/>
          <w:color w:val="000000" w:themeColor="text1"/>
        </w:rPr>
      </w:pPr>
      <w:r>
        <w:rPr>
          <w:rFonts w:asciiTheme="majorHAnsi" w:hAnsiTheme="majorHAnsi"/>
          <w:color w:val="000000" w:themeColor="text1"/>
        </w:rPr>
        <w:t>The 694 is supplied with:</w:t>
      </w:r>
    </w:p>
    <w:p w14:paraId="056D69DE" w14:textId="233692BC" w:rsidR="00D42ACA" w:rsidRPr="009D1723" w:rsidRDefault="00384275" w:rsidP="00A74998">
      <w:pPr>
        <w:pStyle w:val="Paragrafoelenco"/>
        <w:numPr>
          <w:ilvl w:val="0"/>
          <w:numId w:val="28"/>
        </w:numPr>
        <w:spacing w:before="100" w:beforeAutospacing="1" w:after="100" w:afterAutospacing="1" w:line="240" w:lineRule="auto"/>
        <w:jc w:val="both"/>
        <w:rPr>
          <w:rFonts w:asciiTheme="majorHAnsi" w:hAnsiTheme="majorHAnsi"/>
          <w:color w:val="000000" w:themeColor="text1"/>
        </w:rPr>
      </w:pPr>
      <w:r>
        <w:rPr>
          <w:rFonts w:asciiTheme="majorHAnsi" w:hAnsiTheme="majorHAnsi"/>
          <w:color w:val="000000" w:themeColor="text1"/>
        </w:rPr>
        <w:t>ABS Case</w:t>
      </w:r>
    </w:p>
    <w:p w14:paraId="6F9BCE0D" w14:textId="5A5E98BC" w:rsidR="00D42ACA" w:rsidRPr="009D1723" w:rsidRDefault="00D42ACA" w:rsidP="00A74998">
      <w:pPr>
        <w:pStyle w:val="Paragrafoelenco"/>
        <w:numPr>
          <w:ilvl w:val="0"/>
          <w:numId w:val="28"/>
        </w:numPr>
        <w:spacing w:before="100" w:beforeAutospacing="1" w:after="100" w:afterAutospacing="1" w:line="240" w:lineRule="auto"/>
        <w:jc w:val="both"/>
        <w:rPr>
          <w:rFonts w:asciiTheme="majorHAnsi" w:hAnsiTheme="majorHAnsi"/>
          <w:color w:val="000000" w:themeColor="text1"/>
        </w:rPr>
      </w:pPr>
      <w:r>
        <w:rPr>
          <w:rFonts w:asciiTheme="majorHAnsi" w:hAnsiTheme="majorHAnsi"/>
          <w:color w:val="000000" w:themeColor="text1"/>
        </w:rPr>
        <w:t xml:space="preserve">Stock </w:t>
      </w:r>
      <w:r w:rsidR="00384275">
        <w:rPr>
          <w:rFonts w:asciiTheme="majorHAnsi" w:hAnsiTheme="majorHAnsi"/>
          <w:color w:val="000000" w:themeColor="text1"/>
        </w:rPr>
        <w:t>wrench</w:t>
      </w:r>
    </w:p>
    <w:p w14:paraId="7F03697D" w14:textId="53C67950" w:rsidR="00F74B7B" w:rsidRPr="007D320D" w:rsidRDefault="00F74B7B" w:rsidP="007D320D">
      <w:pPr>
        <w:pStyle w:val="Paragrafoelenco"/>
        <w:numPr>
          <w:ilvl w:val="0"/>
          <w:numId w:val="28"/>
        </w:numPr>
        <w:spacing w:after="0" w:line="240" w:lineRule="auto"/>
        <w:jc w:val="both"/>
        <w:rPr>
          <w:rFonts w:asciiTheme="majorHAnsi" w:hAnsiTheme="majorHAnsi"/>
        </w:rPr>
      </w:pPr>
      <w:r w:rsidRPr="007D320D">
        <w:rPr>
          <w:rFonts w:asciiTheme="majorHAnsi" w:hAnsiTheme="majorHAnsi"/>
          <w:color w:val="000000" w:themeColor="text1"/>
        </w:rPr>
        <w:lastRenderedPageBreak/>
        <w:t xml:space="preserve">Alternative 23 mm </w:t>
      </w:r>
      <w:proofErr w:type="spellStart"/>
      <w:r w:rsidR="007D320D" w:rsidRPr="007D320D">
        <w:rPr>
          <w:rFonts w:asciiTheme="majorHAnsi" w:hAnsiTheme="majorHAnsi"/>
        </w:rPr>
        <w:t>MicroCore</w:t>
      </w:r>
      <w:proofErr w:type="spellEnd"/>
      <w:r w:rsidR="007D320D" w:rsidRPr="007D320D">
        <w:rPr>
          <w:rFonts w:asciiTheme="majorHAnsi" w:eastAsia="Times New Roman" w:hAnsiTheme="majorHAnsi" w:cs="Times New Roman"/>
          <w:color w:val="000000" w:themeColor="text1"/>
        </w:rPr>
        <w:t>®</w:t>
      </w:r>
      <w:r w:rsidR="007D320D" w:rsidRPr="007D320D">
        <w:rPr>
          <w:rFonts w:asciiTheme="majorHAnsi" w:hAnsiTheme="majorHAnsi"/>
        </w:rPr>
        <w:t xml:space="preserve"> pad</w:t>
      </w:r>
    </w:p>
    <w:p w14:paraId="473CC973" w14:textId="15522802" w:rsidR="00D42ACA" w:rsidRPr="009D1723" w:rsidRDefault="00D42ACA" w:rsidP="00A74998">
      <w:pPr>
        <w:pStyle w:val="Paragrafoelenco"/>
        <w:numPr>
          <w:ilvl w:val="0"/>
          <w:numId w:val="28"/>
        </w:numPr>
        <w:spacing w:before="100" w:beforeAutospacing="1" w:after="100" w:afterAutospacing="1" w:line="240" w:lineRule="auto"/>
        <w:jc w:val="both"/>
        <w:rPr>
          <w:rFonts w:asciiTheme="majorHAnsi" w:hAnsiTheme="majorHAnsi"/>
          <w:color w:val="000000" w:themeColor="text1"/>
        </w:rPr>
      </w:pPr>
      <w:r>
        <w:rPr>
          <w:rFonts w:asciiTheme="majorHAnsi" w:hAnsiTheme="majorHAnsi"/>
          <w:color w:val="000000" w:themeColor="text1"/>
        </w:rPr>
        <w:t>Set of 5 choke</w:t>
      </w:r>
      <w:r w:rsidR="00384275">
        <w:rPr>
          <w:rFonts w:asciiTheme="majorHAnsi" w:hAnsiTheme="majorHAnsi"/>
          <w:color w:val="000000" w:themeColor="text1"/>
        </w:rPr>
        <w:t xml:space="preserve">s </w:t>
      </w:r>
      <w:r>
        <w:rPr>
          <w:rFonts w:asciiTheme="majorHAnsi" w:hAnsiTheme="majorHAnsi"/>
          <w:color w:val="000000" w:themeColor="text1"/>
        </w:rPr>
        <w:t xml:space="preserve">with </w:t>
      </w:r>
      <w:r w:rsidR="00384275">
        <w:rPr>
          <w:rFonts w:asciiTheme="majorHAnsi" w:hAnsiTheme="majorHAnsi"/>
          <w:color w:val="000000" w:themeColor="text1"/>
        </w:rPr>
        <w:t>wrench</w:t>
      </w:r>
      <w:r>
        <w:rPr>
          <w:rFonts w:asciiTheme="majorHAnsi" w:hAnsiTheme="majorHAnsi"/>
          <w:color w:val="000000" w:themeColor="text1"/>
        </w:rPr>
        <w:t xml:space="preserve"> - for the sporting version only</w:t>
      </w:r>
    </w:p>
    <w:p w14:paraId="32AAECEF" w14:textId="77777777" w:rsidR="00D42ACA" w:rsidRPr="009D1723" w:rsidRDefault="00D42ACA" w:rsidP="00A74998">
      <w:pPr>
        <w:pStyle w:val="Paragrafoelenco"/>
        <w:numPr>
          <w:ilvl w:val="0"/>
          <w:numId w:val="28"/>
        </w:numPr>
        <w:spacing w:before="100" w:beforeAutospacing="1" w:after="100" w:afterAutospacing="1" w:line="240" w:lineRule="auto"/>
        <w:jc w:val="both"/>
        <w:rPr>
          <w:rFonts w:asciiTheme="majorHAnsi" w:hAnsiTheme="majorHAnsi"/>
          <w:color w:val="000000" w:themeColor="text1"/>
        </w:rPr>
      </w:pPr>
      <w:r>
        <w:rPr>
          <w:rFonts w:asciiTheme="majorHAnsi" w:hAnsiTheme="majorHAnsi"/>
          <w:color w:val="000000" w:themeColor="text1"/>
        </w:rPr>
        <w:t>Two Beretta stickers, one of which is for the barrels</w:t>
      </w:r>
    </w:p>
    <w:p w14:paraId="53D2ADDA" w14:textId="14528460" w:rsidR="00314461" w:rsidRPr="009D1723" w:rsidRDefault="00314461" w:rsidP="00A74998">
      <w:pPr>
        <w:pStyle w:val="Paragrafoelenco"/>
        <w:numPr>
          <w:ilvl w:val="0"/>
          <w:numId w:val="28"/>
        </w:numPr>
        <w:spacing w:before="100" w:beforeAutospacing="1" w:after="100" w:afterAutospacing="1" w:line="240" w:lineRule="auto"/>
        <w:jc w:val="both"/>
        <w:rPr>
          <w:rFonts w:asciiTheme="majorHAnsi" w:hAnsiTheme="majorHAnsi"/>
          <w:color w:val="000000" w:themeColor="text1"/>
        </w:rPr>
      </w:pPr>
      <w:r>
        <w:rPr>
          <w:rFonts w:asciiTheme="majorHAnsi" w:hAnsiTheme="majorHAnsi"/>
          <w:color w:val="000000" w:themeColor="text1"/>
        </w:rPr>
        <w:t>User and maintenance manual</w:t>
      </w:r>
    </w:p>
    <w:p w14:paraId="0AA175DF" w14:textId="16D37AD0" w:rsidR="00F74B7B" w:rsidRPr="009D1723" w:rsidRDefault="00F74B7B" w:rsidP="00A74998">
      <w:pPr>
        <w:pStyle w:val="Paragrafoelenco"/>
        <w:numPr>
          <w:ilvl w:val="0"/>
          <w:numId w:val="28"/>
        </w:numPr>
        <w:spacing w:before="100" w:beforeAutospacing="1" w:after="100" w:afterAutospacing="1" w:line="240" w:lineRule="auto"/>
        <w:jc w:val="both"/>
        <w:rPr>
          <w:rFonts w:asciiTheme="majorHAnsi" w:hAnsiTheme="majorHAnsi"/>
          <w:color w:val="000000" w:themeColor="text1"/>
        </w:rPr>
      </w:pPr>
      <w:r>
        <w:rPr>
          <w:rFonts w:asciiTheme="majorHAnsi" w:hAnsiTheme="majorHAnsi"/>
          <w:color w:val="000000" w:themeColor="text1"/>
        </w:rPr>
        <w:t xml:space="preserve">In the case of the B-Fast version, </w:t>
      </w:r>
      <w:r w:rsidR="00384275">
        <w:rPr>
          <w:rFonts w:asciiTheme="majorHAnsi" w:hAnsiTheme="majorHAnsi"/>
          <w:color w:val="000000" w:themeColor="text1"/>
        </w:rPr>
        <w:t>the related</w:t>
      </w:r>
      <w:r>
        <w:rPr>
          <w:rFonts w:asciiTheme="majorHAnsi" w:hAnsiTheme="majorHAnsi"/>
          <w:color w:val="000000" w:themeColor="text1"/>
        </w:rPr>
        <w:t xml:space="preserve"> accessory kit</w:t>
      </w:r>
    </w:p>
    <w:p w14:paraId="0B99E882" w14:textId="18F9F5D2" w:rsidR="006753E4" w:rsidRDefault="006753E4" w:rsidP="006753E4">
      <w:pPr>
        <w:jc w:val="both"/>
        <w:rPr>
          <w:rFonts w:asciiTheme="majorHAnsi" w:hAnsiTheme="majorHAnsi"/>
          <w:color w:val="000000" w:themeColor="text1"/>
        </w:rPr>
      </w:pPr>
      <w:r>
        <w:rPr>
          <w:rFonts w:asciiTheme="majorHAnsi" w:hAnsiTheme="majorHAnsi"/>
          <w:color w:val="000000" w:themeColor="text1"/>
        </w:rPr>
        <w:t xml:space="preserve"> </w:t>
      </w:r>
    </w:p>
    <w:p w14:paraId="63567A28" w14:textId="1F5F121C" w:rsidR="00E54D1A" w:rsidRDefault="001456FE" w:rsidP="00E54D1A">
      <w:r>
        <w:rPr>
          <w:rFonts w:asciiTheme="majorHAnsi" w:hAnsiTheme="majorHAnsi"/>
          <w:color w:val="000000" w:themeColor="text1"/>
        </w:rPr>
        <w:t xml:space="preserve">Link to 694 launch </w:t>
      </w:r>
      <w:proofErr w:type="gramStart"/>
      <w:r>
        <w:rPr>
          <w:rFonts w:asciiTheme="majorHAnsi" w:hAnsiTheme="majorHAnsi"/>
          <w:color w:val="000000" w:themeColor="text1"/>
        </w:rPr>
        <w:t>video</w:t>
      </w:r>
      <w:proofErr w:type="gramEnd"/>
      <w:r>
        <w:rPr>
          <w:rFonts w:asciiTheme="majorHAnsi" w:hAnsiTheme="majorHAnsi"/>
          <w:color w:val="000000" w:themeColor="text1"/>
        </w:rPr>
        <w:t>:</w:t>
      </w:r>
      <w:r w:rsidR="00E54D1A" w:rsidRPr="00E54D1A">
        <w:rPr>
          <w:rFonts w:ascii="Times New Roman" w:eastAsia="Times New Roman" w:hAnsi="Times New Roman" w:cs="Times New Roman"/>
          <w:sz w:val="24"/>
          <w:szCs w:val="24"/>
          <w:lang w:val="en-US" w:eastAsia="it-IT"/>
        </w:rPr>
        <w:t xml:space="preserve"> </w:t>
      </w:r>
      <w:hyperlink r:id="rId7" w:history="1">
        <w:r w:rsidR="00E54D1A" w:rsidRPr="00E54D1A">
          <w:rPr>
            <w:rFonts w:ascii="Calibri" w:eastAsia="Times New Roman" w:hAnsi="Calibri" w:cs="Calibri"/>
            <w:color w:val="800080"/>
            <w:u w:val="single"/>
            <w:lang w:val="en-US" w:eastAsia="it-IT"/>
          </w:rPr>
          <w:t>https://youtu.be/hxny1HL355Q</w:t>
        </w:r>
      </w:hyperlink>
    </w:p>
    <w:p w14:paraId="07994E57" w14:textId="6E3650F2" w:rsidR="00E54D1A" w:rsidRDefault="00E54D1A" w:rsidP="00E54D1A">
      <w:pPr>
        <w:jc w:val="both"/>
      </w:pPr>
      <w:r>
        <w:rPr>
          <w:rFonts w:asciiTheme="majorHAnsi" w:hAnsiTheme="majorHAnsi"/>
          <w:color w:val="000000" w:themeColor="text1"/>
        </w:rPr>
        <w:t xml:space="preserve">Link to 694 features video: </w:t>
      </w:r>
      <w:hyperlink r:id="rId8" w:history="1">
        <w:r w:rsidRPr="00E54D1A">
          <w:rPr>
            <w:rFonts w:ascii="Calibri" w:eastAsia="Times New Roman" w:hAnsi="Calibri" w:cs="Calibri"/>
            <w:color w:val="800080"/>
            <w:u w:val="single"/>
            <w:lang w:val="en-US" w:eastAsia="it-IT"/>
          </w:rPr>
          <w:t>https://youtu.be/huIEWodbgyw</w:t>
        </w:r>
      </w:hyperlink>
    </w:p>
    <w:p w14:paraId="485849B0" w14:textId="4D413496" w:rsidR="001456FE" w:rsidRDefault="001456FE" w:rsidP="006753E4">
      <w:pPr>
        <w:jc w:val="both"/>
        <w:rPr>
          <w:rFonts w:asciiTheme="majorHAnsi" w:hAnsiTheme="majorHAnsi"/>
          <w:color w:val="000000" w:themeColor="text1"/>
        </w:rPr>
      </w:pPr>
    </w:p>
    <w:p w14:paraId="1D467FFC" w14:textId="77777777" w:rsidR="00E54D1A" w:rsidRPr="009D1723" w:rsidRDefault="00E54D1A">
      <w:pPr>
        <w:jc w:val="both"/>
        <w:rPr>
          <w:rFonts w:asciiTheme="majorHAnsi" w:hAnsiTheme="majorHAnsi"/>
          <w:color w:val="000000" w:themeColor="text1"/>
        </w:rPr>
      </w:pPr>
    </w:p>
    <w:sectPr w:rsidR="00E54D1A" w:rsidRPr="009D1723" w:rsidSect="00FF0A59">
      <w:headerReference w:type="default" r:id="rId9"/>
      <w:pgSz w:w="11900" w:h="16840"/>
      <w:pgMar w:top="1560" w:right="1134" w:bottom="92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9502C" w14:textId="77777777" w:rsidR="00F975AF" w:rsidRDefault="00F975AF" w:rsidP="004461EA">
      <w:r>
        <w:separator/>
      </w:r>
    </w:p>
  </w:endnote>
  <w:endnote w:type="continuationSeparator" w:id="0">
    <w:p w14:paraId="001625F5" w14:textId="77777777" w:rsidR="00F975AF" w:rsidRDefault="00F975AF" w:rsidP="0044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01A7" w14:textId="77777777" w:rsidR="00F975AF" w:rsidRDefault="00F975AF" w:rsidP="004461EA">
      <w:r>
        <w:separator/>
      </w:r>
    </w:p>
  </w:footnote>
  <w:footnote w:type="continuationSeparator" w:id="0">
    <w:p w14:paraId="770993E6" w14:textId="77777777" w:rsidR="00F975AF" w:rsidRDefault="00F975AF" w:rsidP="0044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914F" w14:textId="77777777" w:rsidR="00D52345" w:rsidRDefault="00D52345">
    <w:pPr>
      <w:pStyle w:val="Intestazione"/>
    </w:pPr>
    <w:r>
      <w:rPr>
        <w:noProof/>
      </w:rPr>
      <w:drawing>
        <wp:inline distT="0" distB="0" distL="0" distR="0" wp14:anchorId="4AD96905" wp14:editId="119ECC25">
          <wp:extent cx="1617345" cy="347345"/>
          <wp:effectExtent l="0" t="0" r="8255" b="8255"/>
          <wp:docPr id="4" name="Immagine 1" descr="BERETTA-Brandmark-539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ETTA-Brandmark-539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347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EF5"/>
    <w:multiLevelType w:val="hybridMultilevel"/>
    <w:tmpl w:val="C9927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74159"/>
    <w:multiLevelType w:val="hybridMultilevel"/>
    <w:tmpl w:val="55E0F5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2730E4"/>
    <w:multiLevelType w:val="hybridMultilevel"/>
    <w:tmpl w:val="CD70D58C"/>
    <w:lvl w:ilvl="0" w:tplc="04100003">
      <w:start w:val="1"/>
      <w:numFmt w:val="bullet"/>
      <w:lvlText w:val="o"/>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7C82EC2"/>
    <w:multiLevelType w:val="hybridMultilevel"/>
    <w:tmpl w:val="F8F69E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4661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272B7"/>
    <w:multiLevelType w:val="hybridMultilevel"/>
    <w:tmpl w:val="46F0D34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617FF"/>
    <w:multiLevelType w:val="hybridMultilevel"/>
    <w:tmpl w:val="AFA6190E"/>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C403F4"/>
    <w:multiLevelType w:val="hybridMultilevel"/>
    <w:tmpl w:val="A7866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FF57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D7670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F011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67604"/>
    <w:multiLevelType w:val="multilevel"/>
    <w:tmpl w:val="E604C1D4"/>
    <w:lvl w:ilvl="0">
      <w:start w:val="1"/>
      <w:numFmt w:val="bullet"/>
      <w:lvlText w:val="o"/>
      <w:lvlJc w:val="left"/>
      <w:pPr>
        <w:ind w:left="502" w:hanging="360"/>
      </w:pPr>
      <w:rPr>
        <w:rFonts w:ascii="Courier New" w:hAnsi="Courier New" w:hint="default"/>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15:restartNumberingAfterBreak="0">
    <w:nsid w:val="3F71032D"/>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15C303E"/>
    <w:multiLevelType w:val="multilevel"/>
    <w:tmpl w:val="6E3C8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C150A8"/>
    <w:multiLevelType w:val="hybridMultilevel"/>
    <w:tmpl w:val="E604C1D4"/>
    <w:lvl w:ilvl="0" w:tplc="04100003">
      <w:start w:val="1"/>
      <w:numFmt w:val="bullet"/>
      <w:lvlText w:val="o"/>
      <w:lvlJc w:val="left"/>
      <w:pPr>
        <w:ind w:left="502" w:hanging="360"/>
      </w:pPr>
      <w:rPr>
        <w:rFonts w:ascii="Courier New" w:hAnsi="Courier New" w:hint="default"/>
      </w:rPr>
    </w:lvl>
    <w:lvl w:ilvl="1" w:tplc="04100003">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46EF118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1F2AA5"/>
    <w:multiLevelType w:val="hybridMultilevel"/>
    <w:tmpl w:val="24B47FCA"/>
    <w:lvl w:ilvl="0" w:tplc="4D4CE6F0">
      <w:start w:val="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B21979"/>
    <w:multiLevelType w:val="hybridMultilevel"/>
    <w:tmpl w:val="B3A8D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964BC8"/>
    <w:multiLevelType w:val="hybridMultilevel"/>
    <w:tmpl w:val="F0D023E4"/>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644" w:hanging="360"/>
      </w:pPr>
      <w:rPr>
        <w:rFonts w:ascii="Courier New" w:hAnsi="Courier New" w:hint="default"/>
      </w:rPr>
    </w:lvl>
    <w:lvl w:ilvl="2" w:tplc="04100005" w:tentative="1">
      <w:start w:val="1"/>
      <w:numFmt w:val="bullet"/>
      <w:lvlText w:val=""/>
      <w:lvlJc w:val="left"/>
      <w:pPr>
        <w:ind w:left="1364" w:hanging="360"/>
      </w:pPr>
      <w:rPr>
        <w:rFonts w:ascii="Wingdings" w:hAnsi="Wingdings" w:hint="default"/>
      </w:rPr>
    </w:lvl>
    <w:lvl w:ilvl="3" w:tplc="04100001" w:tentative="1">
      <w:start w:val="1"/>
      <w:numFmt w:val="bullet"/>
      <w:lvlText w:val=""/>
      <w:lvlJc w:val="left"/>
      <w:pPr>
        <w:ind w:left="2084" w:hanging="360"/>
      </w:pPr>
      <w:rPr>
        <w:rFonts w:ascii="Symbol" w:hAnsi="Symbol" w:hint="default"/>
      </w:rPr>
    </w:lvl>
    <w:lvl w:ilvl="4" w:tplc="04100003" w:tentative="1">
      <w:start w:val="1"/>
      <w:numFmt w:val="bullet"/>
      <w:lvlText w:val="o"/>
      <w:lvlJc w:val="left"/>
      <w:pPr>
        <w:ind w:left="2804" w:hanging="360"/>
      </w:pPr>
      <w:rPr>
        <w:rFonts w:ascii="Courier New" w:hAnsi="Courier New" w:hint="default"/>
      </w:rPr>
    </w:lvl>
    <w:lvl w:ilvl="5" w:tplc="04100005" w:tentative="1">
      <w:start w:val="1"/>
      <w:numFmt w:val="bullet"/>
      <w:lvlText w:val=""/>
      <w:lvlJc w:val="left"/>
      <w:pPr>
        <w:ind w:left="3524" w:hanging="360"/>
      </w:pPr>
      <w:rPr>
        <w:rFonts w:ascii="Wingdings" w:hAnsi="Wingdings" w:hint="default"/>
      </w:rPr>
    </w:lvl>
    <w:lvl w:ilvl="6" w:tplc="04100001" w:tentative="1">
      <w:start w:val="1"/>
      <w:numFmt w:val="bullet"/>
      <w:lvlText w:val=""/>
      <w:lvlJc w:val="left"/>
      <w:pPr>
        <w:ind w:left="4244" w:hanging="360"/>
      </w:pPr>
      <w:rPr>
        <w:rFonts w:ascii="Symbol" w:hAnsi="Symbol" w:hint="default"/>
      </w:rPr>
    </w:lvl>
    <w:lvl w:ilvl="7" w:tplc="04100003" w:tentative="1">
      <w:start w:val="1"/>
      <w:numFmt w:val="bullet"/>
      <w:lvlText w:val="o"/>
      <w:lvlJc w:val="left"/>
      <w:pPr>
        <w:ind w:left="4964" w:hanging="360"/>
      </w:pPr>
      <w:rPr>
        <w:rFonts w:ascii="Courier New" w:hAnsi="Courier New" w:hint="default"/>
      </w:rPr>
    </w:lvl>
    <w:lvl w:ilvl="8" w:tplc="04100005" w:tentative="1">
      <w:start w:val="1"/>
      <w:numFmt w:val="bullet"/>
      <w:lvlText w:val=""/>
      <w:lvlJc w:val="left"/>
      <w:pPr>
        <w:ind w:left="5684" w:hanging="360"/>
      </w:pPr>
      <w:rPr>
        <w:rFonts w:ascii="Wingdings" w:hAnsi="Wingdings" w:hint="default"/>
      </w:rPr>
    </w:lvl>
  </w:abstractNum>
  <w:abstractNum w:abstractNumId="19" w15:restartNumberingAfterBreak="0">
    <w:nsid w:val="4D1C77BF"/>
    <w:multiLevelType w:val="hybridMultilevel"/>
    <w:tmpl w:val="96887D38"/>
    <w:lvl w:ilvl="0" w:tplc="E6805C02">
      <w:numFmt w:val="bullet"/>
      <w:lvlText w:val="•"/>
      <w:lvlJc w:val="left"/>
      <w:pPr>
        <w:ind w:left="1060" w:hanging="70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11F7B"/>
    <w:multiLevelType w:val="hybridMultilevel"/>
    <w:tmpl w:val="CDFE3C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FA26D6"/>
    <w:multiLevelType w:val="hybridMultilevel"/>
    <w:tmpl w:val="42648A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778"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C63333"/>
    <w:multiLevelType w:val="hybridMultilevel"/>
    <w:tmpl w:val="BD02A37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7366DC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C032D0"/>
    <w:multiLevelType w:val="hybridMultilevel"/>
    <w:tmpl w:val="25603408"/>
    <w:lvl w:ilvl="0" w:tplc="04100005">
      <w:start w:val="1"/>
      <w:numFmt w:val="bullet"/>
      <w:lvlText w:val=""/>
      <w:lvlJc w:val="left"/>
      <w:pPr>
        <w:ind w:left="708" w:hanging="360"/>
      </w:pPr>
      <w:rPr>
        <w:rFonts w:ascii="Wingdings" w:hAnsi="Wingdings" w:hint="default"/>
      </w:rPr>
    </w:lvl>
    <w:lvl w:ilvl="1" w:tplc="04100003">
      <w:start w:val="1"/>
      <w:numFmt w:val="bullet"/>
      <w:lvlText w:val="o"/>
      <w:lvlJc w:val="left"/>
      <w:pPr>
        <w:ind w:left="1428" w:hanging="360"/>
      </w:pPr>
      <w:rPr>
        <w:rFonts w:ascii="Courier New" w:hAnsi="Courier New" w:hint="default"/>
      </w:rPr>
    </w:lvl>
    <w:lvl w:ilvl="2" w:tplc="04100005">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25" w15:restartNumberingAfterBreak="0">
    <w:nsid w:val="5D4B4173"/>
    <w:multiLevelType w:val="hybridMultilevel"/>
    <w:tmpl w:val="45B489BC"/>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30F73F6"/>
    <w:multiLevelType w:val="hybridMultilevel"/>
    <w:tmpl w:val="023AA296"/>
    <w:lvl w:ilvl="0" w:tplc="E6805C02">
      <w:numFmt w:val="bullet"/>
      <w:lvlText w:val="•"/>
      <w:lvlJc w:val="left"/>
      <w:pPr>
        <w:ind w:left="1060" w:hanging="70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D7184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926CC"/>
    <w:multiLevelType w:val="hybridMultilevel"/>
    <w:tmpl w:val="C7DE35F2"/>
    <w:lvl w:ilvl="0" w:tplc="61D00038">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5008EA"/>
    <w:multiLevelType w:val="hybridMultilevel"/>
    <w:tmpl w:val="33A821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C7D20F8"/>
    <w:multiLevelType w:val="hybridMultilevel"/>
    <w:tmpl w:val="0114B8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54068B"/>
    <w:multiLevelType w:val="hybridMultilevel"/>
    <w:tmpl w:val="730624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9"/>
  </w:num>
  <w:num w:numId="3">
    <w:abstractNumId w:val="31"/>
  </w:num>
  <w:num w:numId="4">
    <w:abstractNumId w:val="13"/>
  </w:num>
  <w:num w:numId="5">
    <w:abstractNumId w:val="23"/>
  </w:num>
  <w:num w:numId="6">
    <w:abstractNumId w:val="12"/>
  </w:num>
  <w:num w:numId="7">
    <w:abstractNumId w:val="8"/>
  </w:num>
  <w:num w:numId="8">
    <w:abstractNumId w:val="27"/>
  </w:num>
  <w:num w:numId="9">
    <w:abstractNumId w:val="21"/>
  </w:num>
  <w:num w:numId="10">
    <w:abstractNumId w:val="3"/>
  </w:num>
  <w:num w:numId="11">
    <w:abstractNumId w:val="22"/>
  </w:num>
  <w:num w:numId="12">
    <w:abstractNumId w:val="6"/>
  </w:num>
  <w:num w:numId="13">
    <w:abstractNumId w:val="24"/>
  </w:num>
  <w:num w:numId="14">
    <w:abstractNumId w:val="5"/>
  </w:num>
  <w:num w:numId="15">
    <w:abstractNumId w:val="2"/>
  </w:num>
  <w:num w:numId="16">
    <w:abstractNumId w:val="25"/>
  </w:num>
  <w:num w:numId="17">
    <w:abstractNumId w:val="14"/>
  </w:num>
  <w:num w:numId="18">
    <w:abstractNumId w:val="11"/>
  </w:num>
  <w:num w:numId="19">
    <w:abstractNumId w:val="18"/>
  </w:num>
  <w:num w:numId="20">
    <w:abstractNumId w:val="1"/>
  </w:num>
  <w:num w:numId="21">
    <w:abstractNumId w:val="4"/>
  </w:num>
  <w:num w:numId="22">
    <w:abstractNumId w:val="15"/>
  </w:num>
  <w:num w:numId="23">
    <w:abstractNumId w:val="10"/>
  </w:num>
  <w:num w:numId="24">
    <w:abstractNumId w:val="16"/>
  </w:num>
  <w:num w:numId="25">
    <w:abstractNumId w:val="0"/>
  </w:num>
  <w:num w:numId="26">
    <w:abstractNumId w:val="7"/>
  </w:num>
  <w:num w:numId="27">
    <w:abstractNumId w:val="26"/>
  </w:num>
  <w:num w:numId="28">
    <w:abstractNumId w:val="19"/>
  </w:num>
  <w:num w:numId="29">
    <w:abstractNumId w:val="20"/>
  </w:num>
  <w:num w:numId="30">
    <w:abstractNumId w:val="30"/>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CA"/>
    <w:rsid w:val="000048F7"/>
    <w:rsid w:val="00014A59"/>
    <w:rsid w:val="00035BB6"/>
    <w:rsid w:val="00047437"/>
    <w:rsid w:val="000550FA"/>
    <w:rsid w:val="00073AC0"/>
    <w:rsid w:val="000846FB"/>
    <w:rsid w:val="000A6193"/>
    <w:rsid w:val="000F7E34"/>
    <w:rsid w:val="00117EE3"/>
    <w:rsid w:val="0013297F"/>
    <w:rsid w:val="001456FE"/>
    <w:rsid w:val="0014631A"/>
    <w:rsid w:val="00160657"/>
    <w:rsid w:val="00182CAD"/>
    <w:rsid w:val="001860B2"/>
    <w:rsid w:val="001939B4"/>
    <w:rsid w:val="00194DB5"/>
    <w:rsid w:val="001C7AD3"/>
    <w:rsid w:val="001D5EB0"/>
    <w:rsid w:val="00204115"/>
    <w:rsid w:val="00224A74"/>
    <w:rsid w:val="0022617C"/>
    <w:rsid w:val="00232D9F"/>
    <w:rsid w:val="0024295E"/>
    <w:rsid w:val="00264CAD"/>
    <w:rsid w:val="002659AC"/>
    <w:rsid w:val="00275641"/>
    <w:rsid w:val="0029044A"/>
    <w:rsid w:val="00296E50"/>
    <w:rsid w:val="002D15F2"/>
    <w:rsid w:val="002E0183"/>
    <w:rsid w:val="002E72D0"/>
    <w:rsid w:val="00302659"/>
    <w:rsid w:val="00314461"/>
    <w:rsid w:val="00321BD0"/>
    <w:rsid w:val="003613B0"/>
    <w:rsid w:val="00366BBE"/>
    <w:rsid w:val="00367AE5"/>
    <w:rsid w:val="00382DEA"/>
    <w:rsid w:val="00383A2C"/>
    <w:rsid w:val="00384275"/>
    <w:rsid w:val="00394DF5"/>
    <w:rsid w:val="00396C94"/>
    <w:rsid w:val="003A5A8B"/>
    <w:rsid w:val="003C3816"/>
    <w:rsid w:val="003E65DB"/>
    <w:rsid w:val="00426FDC"/>
    <w:rsid w:val="004461EA"/>
    <w:rsid w:val="00446939"/>
    <w:rsid w:val="0046155A"/>
    <w:rsid w:val="0048581F"/>
    <w:rsid w:val="00492D5A"/>
    <w:rsid w:val="004A0268"/>
    <w:rsid w:val="004A5DF8"/>
    <w:rsid w:val="004B4D5B"/>
    <w:rsid w:val="004C6BC0"/>
    <w:rsid w:val="004F3A2C"/>
    <w:rsid w:val="004F6BFE"/>
    <w:rsid w:val="00537576"/>
    <w:rsid w:val="0054224B"/>
    <w:rsid w:val="00552E3C"/>
    <w:rsid w:val="005678B2"/>
    <w:rsid w:val="00586200"/>
    <w:rsid w:val="005B3F22"/>
    <w:rsid w:val="005F2D9A"/>
    <w:rsid w:val="00623041"/>
    <w:rsid w:val="00625458"/>
    <w:rsid w:val="00630E59"/>
    <w:rsid w:val="006430F6"/>
    <w:rsid w:val="00644670"/>
    <w:rsid w:val="00657B96"/>
    <w:rsid w:val="006753E4"/>
    <w:rsid w:val="006A32EC"/>
    <w:rsid w:val="006B5D20"/>
    <w:rsid w:val="006C4901"/>
    <w:rsid w:val="006C674F"/>
    <w:rsid w:val="006D7DC8"/>
    <w:rsid w:val="006E5174"/>
    <w:rsid w:val="006E637A"/>
    <w:rsid w:val="00716AE7"/>
    <w:rsid w:val="00745B56"/>
    <w:rsid w:val="007505CA"/>
    <w:rsid w:val="0075472E"/>
    <w:rsid w:val="00756550"/>
    <w:rsid w:val="007843D4"/>
    <w:rsid w:val="00790CCB"/>
    <w:rsid w:val="007A6C13"/>
    <w:rsid w:val="007A7C15"/>
    <w:rsid w:val="007C0304"/>
    <w:rsid w:val="007C53B5"/>
    <w:rsid w:val="007D06DB"/>
    <w:rsid w:val="007D320D"/>
    <w:rsid w:val="007E45E4"/>
    <w:rsid w:val="007E6188"/>
    <w:rsid w:val="007F74DD"/>
    <w:rsid w:val="00860E8D"/>
    <w:rsid w:val="00862350"/>
    <w:rsid w:val="00872A07"/>
    <w:rsid w:val="00875A00"/>
    <w:rsid w:val="008828C2"/>
    <w:rsid w:val="008A5868"/>
    <w:rsid w:val="008A5AE7"/>
    <w:rsid w:val="008B5208"/>
    <w:rsid w:val="008C2375"/>
    <w:rsid w:val="008C4AD6"/>
    <w:rsid w:val="008F40C4"/>
    <w:rsid w:val="009000B5"/>
    <w:rsid w:val="009143AF"/>
    <w:rsid w:val="009408DB"/>
    <w:rsid w:val="00942023"/>
    <w:rsid w:val="00974147"/>
    <w:rsid w:val="009823D8"/>
    <w:rsid w:val="00986433"/>
    <w:rsid w:val="009877AC"/>
    <w:rsid w:val="009913C0"/>
    <w:rsid w:val="009C058E"/>
    <w:rsid w:val="009D1723"/>
    <w:rsid w:val="009E7D86"/>
    <w:rsid w:val="00A17FBC"/>
    <w:rsid w:val="00A27EE9"/>
    <w:rsid w:val="00A32ABA"/>
    <w:rsid w:val="00A74998"/>
    <w:rsid w:val="00A77580"/>
    <w:rsid w:val="00AA1FB6"/>
    <w:rsid w:val="00AA677B"/>
    <w:rsid w:val="00AD634C"/>
    <w:rsid w:val="00AE0FA2"/>
    <w:rsid w:val="00AF214E"/>
    <w:rsid w:val="00AF6134"/>
    <w:rsid w:val="00B25075"/>
    <w:rsid w:val="00B27E28"/>
    <w:rsid w:val="00B73564"/>
    <w:rsid w:val="00B766BB"/>
    <w:rsid w:val="00B86A84"/>
    <w:rsid w:val="00B96FEC"/>
    <w:rsid w:val="00BA1549"/>
    <w:rsid w:val="00BA6280"/>
    <w:rsid w:val="00BC05E1"/>
    <w:rsid w:val="00BD17C4"/>
    <w:rsid w:val="00BD3E68"/>
    <w:rsid w:val="00C03204"/>
    <w:rsid w:val="00C20BE8"/>
    <w:rsid w:val="00C270E9"/>
    <w:rsid w:val="00C44D19"/>
    <w:rsid w:val="00C564A4"/>
    <w:rsid w:val="00C90CDC"/>
    <w:rsid w:val="00CA5EA3"/>
    <w:rsid w:val="00CD0C29"/>
    <w:rsid w:val="00CF20D3"/>
    <w:rsid w:val="00CF4AB9"/>
    <w:rsid w:val="00D1324D"/>
    <w:rsid w:val="00D178AB"/>
    <w:rsid w:val="00D178D6"/>
    <w:rsid w:val="00D42ACA"/>
    <w:rsid w:val="00D44826"/>
    <w:rsid w:val="00D52345"/>
    <w:rsid w:val="00D53215"/>
    <w:rsid w:val="00D53CBE"/>
    <w:rsid w:val="00D61883"/>
    <w:rsid w:val="00D82B4D"/>
    <w:rsid w:val="00D83B7F"/>
    <w:rsid w:val="00DC1890"/>
    <w:rsid w:val="00DD5FFF"/>
    <w:rsid w:val="00DD627C"/>
    <w:rsid w:val="00DE49CC"/>
    <w:rsid w:val="00E06D6A"/>
    <w:rsid w:val="00E21647"/>
    <w:rsid w:val="00E25C85"/>
    <w:rsid w:val="00E37C8E"/>
    <w:rsid w:val="00E54D1A"/>
    <w:rsid w:val="00E61ED4"/>
    <w:rsid w:val="00E72B02"/>
    <w:rsid w:val="00E77ABE"/>
    <w:rsid w:val="00E804D6"/>
    <w:rsid w:val="00E83654"/>
    <w:rsid w:val="00EB1A9A"/>
    <w:rsid w:val="00ED7E99"/>
    <w:rsid w:val="00F121BD"/>
    <w:rsid w:val="00F25FC8"/>
    <w:rsid w:val="00F35A05"/>
    <w:rsid w:val="00F613FD"/>
    <w:rsid w:val="00F62C43"/>
    <w:rsid w:val="00F74B7B"/>
    <w:rsid w:val="00F77D12"/>
    <w:rsid w:val="00F826F4"/>
    <w:rsid w:val="00F84613"/>
    <w:rsid w:val="00F975AF"/>
    <w:rsid w:val="00F97C56"/>
    <w:rsid w:val="00FC308B"/>
    <w:rsid w:val="00FC736B"/>
    <w:rsid w:val="00FC7389"/>
    <w:rsid w:val="00FC7734"/>
    <w:rsid w:val="00FD4F31"/>
    <w:rsid w:val="00FD5616"/>
    <w:rsid w:val="00FE4440"/>
    <w:rsid w:val="00FF0A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14BB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rsid w:val="00D82B4D"/>
    <w:pPr>
      <w:spacing w:after="200" w:line="276" w:lineRule="auto"/>
    </w:pPr>
    <w:rPr>
      <w:rFonts w:eastAsiaTheme="minorHAnsi"/>
      <w:sz w:val="22"/>
      <w:szCs w:val="22"/>
      <w:lang w:eastAsia="en-US"/>
    </w:rPr>
  </w:style>
  <w:style w:type="paragraph" w:styleId="Titolo1">
    <w:name w:val="heading 1"/>
    <w:basedOn w:val="Normale"/>
    <w:next w:val="Normale"/>
    <w:link w:val="Titolo1Carattere"/>
    <w:uiPriority w:val="9"/>
    <w:qFormat/>
    <w:rsid w:val="00C20B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0268"/>
    <w:pPr>
      <w:ind w:left="720"/>
      <w:contextualSpacing/>
    </w:pPr>
  </w:style>
  <w:style w:type="table" w:styleId="Grigliatabella">
    <w:name w:val="Table Grid"/>
    <w:basedOn w:val="Tabellanormale"/>
    <w:uiPriority w:val="59"/>
    <w:rsid w:val="00CF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61EA"/>
    <w:pPr>
      <w:tabs>
        <w:tab w:val="center" w:pos="4819"/>
        <w:tab w:val="right" w:pos="9638"/>
      </w:tabs>
    </w:pPr>
  </w:style>
  <w:style w:type="character" w:customStyle="1" w:styleId="IntestazioneCarattere">
    <w:name w:val="Intestazione Carattere"/>
    <w:basedOn w:val="Carpredefinitoparagrafo"/>
    <w:link w:val="Intestazione"/>
    <w:uiPriority w:val="99"/>
    <w:rsid w:val="004461EA"/>
  </w:style>
  <w:style w:type="paragraph" w:styleId="Pidipagina">
    <w:name w:val="footer"/>
    <w:basedOn w:val="Normale"/>
    <w:link w:val="PidipaginaCarattere"/>
    <w:uiPriority w:val="99"/>
    <w:unhideWhenUsed/>
    <w:rsid w:val="004461EA"/>
    <w:pPr>
      <w:tabs>
        <w:tab w:val="center" w:pos="4819"/>
        <w:tab w:val="right" w:pos="9638"/>
      </w:tabs>
    </w:pPr>
  </w:style>
  <w:style w:type="character" w:customStyle="1" w:styleId="PidipaginaCarattere">
    <w:name w:val="Piè di pagina Carattere"/>
    <w:basedOn w:val="Carpredefinitoparagrafo"/>
    <w:link w:val="Pidipagina"/>
    <w:uiPriority w:val="99"/>
    <w:rsid w:val="004461EA"/>
  </w:style>
  <w:style w:type="character" w:customStyle="1" w:styleId="Titolo1Carattere">
    <w:name w:val="Titolo 1 Carattere"/>
    <w:basedOn w:val="Carpredefinitoparagrafo"/>
    <w:link w:val="Titolo1"/>
    <w:uiPriority w:val="9"/>
    <w:rsid w:val="00C20BE8"/>
    <w:rPr>
      <w:rFonts w:asciiTheme="majorHAnsi" w:eastAsiaTheme="majorEastAsia" w:hAnsiTheme="majorHAnsi" w:cstheme="majorBidi"/>
      <w:b/>
      <w:bCs/>
      <w:color w:val="345A8A" w:themeColor="accent1" w:themeShade="B5"/>
      <w:sz w:val="32"/>
      <w:szCs w:val="32"/>
    </w:rPr>
  </w:style>
  <w:style w:type="paragraph" w:styleId="Testofumetto">
    <w:name w:val="Balloon Text"/>
    <w:basedOn w:val="Normale"/>
    <w:link w:val="TestofumettoCarattere"/>
    <w:uiPriority w:val="99"/>
    <w:semiHidden/>
    <w:unhideWhenUsed/>
    <w:rsid w:val="006C67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C674F"/>
    <w:rPr>
      <w:rFonts w:ascii="Lucida Grande" w:hAnsi="Lucida Grande" w:cs="Lucida Grande"/>
      <w:sz w:val="18"/>
      <w:szCs w:val="18"/>
    </w:rPr>
  </w:style>
  <w:style w:type="paragraph" w:styleId="NormaleWeb">
    <w:name w:val="Normal (Web)"/>
    <w:basedOn w:val="Normale"/>
    <w:uiPriority w:val="99"/>
    <w:semiHidden/>
    <w:unhideWhenUsed/>
    <w:rsid w:val="00D82B4D"/>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8299">
      <w:bodyDiv w:val="1"/>
      <w:marLeft w:val="0"/>
      <w:marRight w:val="0"/>
      <w:marTop w:val="0"/>
      <w:marBottom w:val="0"/>
      <w:divBdr>
        <w:top w:val="none" w:sz="0" w:space="0" w:color="auto"/>
        <w:left w:val="none" w:sz="0" w:space="0" w:color="auto"/>
        <w:bottom w:val="none" w:sz="0" w:space="0" w:color="auto"/>
        <w:right w:val="none" w:sz="0" w:space="0" w:color="auto"/>
      </w:divBdr>
    </w:div>
    <w:div w:id="1457290526">
      <w:bodyDiv w:val="1"/>
      <w:marLeft w:val="0"/>
      <w:marRight w:val="0"/>
      <w:marTop w:val="0"/>
      <w:marBottom w:val="0"/>
      <w:divBdr>
        <w:top w:val="none" w:sz="0" w:space="0" w:color="auto"/>
        <w:left w:val="none" w:sz="0" w:space="0" w:color="auto"/>
        <w:bottom w:val="none" w:sz="0" w:space="0" w:color="auto"/>
        <w:right w:val="none" w:sz="0" w:space="0" w:color="auto"/>
      </w:divBdr>
    </w:div>
    <w:div w:id="1612131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uIEWodbgyw" TargetMode="External"/><Relationship Id="rId3" Type="http://schemas.openxmlformats.org/officeDocument/2006/relationships/settings" Target="settings.xml"/><Relationship Id="rId7" Type="http://schemas.openxmlformats.org/officeDocument/2006/relationships/hyperlink" Target="https://youtu.be/hxny1HL35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1108</Words>
  <Characters>6321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Achino</dc:creator>
  <cp:lastModifiedBy>Marta Belleri</cp:lastModifiedBy>
  <cp:revision>16</cp:revision>
  <cp:lastPrinted>2019-09-13T14:46:00Z</cp:lastPrinted>
  <dcterms:created xsi:type="dcterms:W3CDTF">2019-09-03T12:53:00Z</dcterms:created>
  <dcterms:modified xsi:type="dcterms:W3CDTF">2019-09-13T16:31:00Z</dcterms:modified>
</cp:coreProperties>
</file>